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8B" w:rsidRPr="00982541" w:rsidRDefault="000E7D0E">
      <w:pPr>
        <w:rPr>
          <w:rFonts w:ascii="Comic Sans MS" w:hAnsi="Comic Sans MS"/>
          <w:b/>
          <w:sz w:val="20"/>
          <w:szCs w:val="20"/>
          <w:u w:val="single"/>
        </w:rPr>
      </w:pPr>
      <w:r>
        <w:rPr>
          <w:rFonts w:ascii="Comic Sans MS" w:hAnsi="Comic Sans MS"/>
          <w:b/>
          <w:sz w:val="20"/>
          <w:szCs w:val="20"/>
          <w:u w:val="single"/>
        </w:rPr>
        <w:t xml:space="preserve">Lab Title: Crayfish </w:t>
      </w:r>
      <w:r w:rsidR="002A30D6" w:rsidRPr="006616F2">
        <w:rPr>
          <w:rFonts w:ascii="Comic Sans MS" w:hAnsi="Comic Sans MS"/>
          <w:b/>
          <w:sz w:val="20"/>
          <w:szCs w:val="20"/>
          <w:u w:val="single"/>
        </w:rPr>
        <w:t>Dissection</w:t>
      </w:r>
      <w:r w:rsidR="002A30D6" w:rsidRPr="006616F2">
        <w:rPr>
          <w:rFonts w:ascii="Comic Sans MS" w:hAnsi="Comic Sans MS"/>
          <w:b/>
          <w:sz w:val="20"/>
          <w:szCs w:val="20"/>
        </w:rPr>
        <w:t xml:space="preserve"> </w:t>
      </w:r>
      <w:r w:rsidR="006616F2" w:rsidRPr="006616F2">
        <w:rPr>
          <w:rFonts w:ascii="Comic Sans MS" w:hAnsi="Comic Sans MS"/>
          <w:b/>
          <w:sz w:val="20"/>
          <w:szCs w:val="20"/>
        </w:rPr>
        <w:tab/>
      </w:r>
    </w:p>
    <w:p w:rsidR="002A30D6" w:rsidRPr="00982541" w:rsidRDefault="002A30D6">
      <w:pPr>
        <w:rPr>
          <w:rFonts w:ascii="Comic Sans MS" w:hAnsi="Comic Sans MS"/>
          <w:b/>
          <w:i/>
          <w:sz w:val="18"/>
          <w:szCs w:val="18"/>
        </w:rPr>
      </w:pPr>
      <w:r w:rsidRPr="00982541">
        <w:rPr>
          <w:rFonts w:ascii="Comic Sans MS" w:hAnsi="Comic Sans MS"/>
          <w:b/>
          <w:i/>
          <w:sz w:val="18"/>
          <w:szCs w:val="18"/>
        </w:rPr>
        <w:t>Note: An</w:t>
      </w:r>
      <w:r w:rsidR="000E7D0E">
        <w:rPr>
          <w:rFonts w:ascii="Comic Sans MS" w:hAnsi="Comic Sans MS"/>
          <w:b/>
          <w:i/>
          <w:sz w:val="18"/>
          <w:szCs w:val="18"/>
        </w:rPr>
        <w:t>y mistreatment of the crayfish or e</w:t>
      </w:r>
      <w:r w:rsidRPr="00982541">
        <w:rPr>
          <w:rFonts w:ascii="Comic Sans MS" w:hAnsi="Comic Sans MS"/>
          <w:b/>
          <w:i/>
          <w:sz w:val="18"/>
          <w:szCs w:val="18"/>
        </w:rPr>
        <w:t xml:space="preserve">quipment will result in an automatic zero and a referral! </w:t>
      </w:r>
    </w:p>
    <w:p w:rsidR="002A30D6" w:rsidRDefault="002A30D6">
      <w:pPr>
        <w:rPr>
          <w:rFonts w:ascii="Comic Sans MS" w:hAnsi="Comic Sans MS"/>
          <w:sz w:val="20"/>
          <w:szCs w:val="20"/>
        </w:rPr>
      </w:pPr>
      <w:r w:rsidRPr="00982541">
        <w:rPr>
          <w:rFonts w:ascii="Comic Sans MS" w:hAnsi="Comic Sans MS"/>
          <w:b/>
          <w:sz w:val="20"/>
          <w:szCs w:val="20"/>
        </w:rPr>
        <w:t>Purpose:</w:t>
      </w:r>
      <w:r w:rsidRPr="00982541">
        <w:rPr>
          <w:rFonts w:ascii="Comic Sans MS" w:hAnsi="Comic Sans MS"/>
          <w:sz w:val="20"/>
          <w:szCs w:val="20"/>
        </w:rPr>
        <w:t xml:space="preserve"> To examine</w:t>
      </w:r>
      <w:r w:rsidR="000E7D0E">
        <w:rPr>
          <w:rFonts w:ascii="Comic Sans MS" w:hAnsi="Comic Sans MS"/>
          <w:sz w:val="20"/>
          <w:szCs w:val="20"/>
        </w:rPr>
        <w:t>/observe</w:t>
      </w:r>
      <w:r w:rsidRPr="00982541">
        <w:rPr>
          <w:rFonts w:ascii="Comic Sans MS" w:hAnsi="Comic Sans MS"/>
          <w:sz w:val="20"/>
          <w:szCs w:val="20"/>
        </w:rPr>
        <w:t xml:space="preserve"> the various anatomical and morphological characteristics</w:t>
      </w:r>
      <w:r w:rsidR="000E7D0E">
        <w:rPr>
          <w:rFonts w:ascii="Comic Sans MS" w:hAnsi="Comic Sans MS"/>
          <w:sz w:val="20"/>
          <w:szCs w:val="20"/>
        </w:rPr>
        <w:t xml:space="preserve"> (external/internal structures) of the common crayfish</w:t>
      </w:r>
      <w:r w:rsidRPr="00982541">
        <w:rPr>
          <w:rFonts w:ascii="Comic Sans MS" w:hAnsi="Comic Sans MS"/>
          <w:sz w:val="20"/>
          <w:szCs w:val="20"/>
        </w:rPr>
        <w:t xml:space="preserve">, as well as investigate diversity within a species. </w:t>
      </w:r>
    </w:p>
    <w:p w:rsidR="00F676EC" w:rsidRPr="00982541" w:rsidRDefault="00F676EC">
      <w:pPr>
        <w:rPr>
          <w:rFonts w:ascii="Comic Sans MS" w:hAnsi="Comic Sans MS"/>
          <w:sz w:val="20"/>
          <w:szCs w:val="20"/>
        </w:rPr>
      </w:pPr>
      <w:r w:rsidRPr="0060640D">
        <w:rPr>
          <w:rFonts w:ascii="Comic Sans MS" w:hAnsi="Comic Sans MS"/>
          <w:b/>
          <w:sz w:val="20"/>
          <w:szCs w:val="20"/>
        </w:rPr>
        <w:t>Hypothesis:</w:t>
      </w:r>
      <w:r>
        <w:rPr>
          <w:rFonts w:ascii="Comic Sans MS" w:hAnsi="Comic Sans MS"/>
          <w:sz w:val="20"/>
          <w:szCs w:val="20"/>
        </w:rPr>
        <w:t xml:space="preserve"> Please describe here what you believe you will observe/discover about the crayfish anatomy. Please include a prediction and justification to receive full credit. </w:t>
      </w:r>
    </w:p>
    <w:p w:rsidR="00982541" w:rsidRPr="00982541" w:rsidRDefault="00982541" w:rsidP="002A30D6">
      <w:pPr>
        <w:rPr>
          <w:rFonts w:ascii="Comic Sans MS" w:hAnsi="Comic Sans MS"/>
          <w:b/>
          <w:sz w:val="20"/>
          <w:szCs w:val="20"/>
        </w:rPr>
      </w:pPr>
      <w:r w:rsidRPr="00982541">
        <w:rPr>
          <w:rFonts w:ascii="Comic Sans MS" w:hAnsi="Comic Sans MS"/>
          <w:b/>
          <w:sz w:val="20"/>
          <w:szCs w:val="20"/>
        </w:rPr>
        <w:t xml:space="preserve">Materials: </w:t>
      </w:r>
    </w:p>
    <w:p w:rsidR="002A30D6" w:rsidRPr="00982541" w:rsidRDefault="000E7D0E" w:rsidP="002A30D6">
      <w:pPr>
        <w:rPr>
          <w:rFonts w:ascii="Comic Sans MS" w:hAnsi="Comic Sans MS"/>
          <w:sz w:val="20"/>
          <w:szCs w:val="20"/>
        </w:rPr>
      </w:pPr>
      <w:r>
        <w:rPr>
          <w:rFonts w:ascii="Comic Sans MS" w:hAnsi="Comic Sans MS"/>
          <w:sz w:val="20"/>
          <w:szCs w:val="20"/>
        </w:rPr>
        <w:t>-Crayfish</w:t>
      </w:r>
      <w:r w:rsidR="00024CC1">
        <w:rPr>
          <w:rFonts w:ascii="Comic Sans MS" w:hAnsi="Comic Sans MS"/>
          <w:sz w:val="20"/>
          <w:szCs w:val="20"/>
        </w:rPr>
        <w:tab/>
      </w:r>
      <w:r w:rsidR="00024CC1">
        <w:rPr>
          <w:rFonts w:ascii="Comic Sans MS" w:hAnsi="Comic Sans MS"/>
          <w:sz w:val="20"/>
          <w:szCs w:val="20"/>
        </w:rPr>
        <w:tab/>
      </w:r>
      <w:r w:rsidR="002A30D6" w:rsidRPr="00982541">
        <w:rPr>
          <w:rFonts w:ascii="Comic Sans MS" w:hAnsi="Comic Sans MS"/>
          <w:sz w:val="20"/>
          <w:szCs w:val="20"/>
        </w:rPr>
        <w:t>-Dissecting Pins</w:t>
      </w:r>
      <w:r w:rsidR="00E045B1">
        <w:rPr>
          <w:rFonts w:ascii="Comic Sans MS" w:hAnsi="Comic Sans MS"/>
          <w:sz w:val="20"/>
          <w:szCs w:val="20"/>
        </w:rPr>
        <w:tab/>
      </w:r>
      <w:r w:rsidR="002A30D6" w:rsidRPr="00982541">
        <w:rPr>
          <w:rFonts w:ascii="Comic Sans MS" w:hAnsi="Comic Sans MS"/>
          <w:sz w:val="20"/>
          <w:szCs w:val="20"/>
        </w:rPr>
        <w:t xml:space="preserve">-Dissection Tray </w:t>
      </w:r>
      <w:r w:rsidR="002A30D6" w:rsidRPr="00982541">
        <w:rPr>
          <w:rFonts w:ascii="Comic Sans MS" w:hAnsi="Comic Sans MS"/>
          <w:sz w:val="20"/>
          <w:szCs w:val="20"/>
        </w:rPr>
        <w:tab/>
      </w:r>
      <w:r w:rsidR="002A30D6" w:rsidRPr="00982541">
        <w:rPr>
          <w:rFonts w:ascii="Comic Sans MS" w:hAnsi="Comic Sans MS"/>
          <w:sz w:val="20"/>
          <w:szCs w:val="20"/>
        </w:rPr>
        <w:tab/>
        <w:t>-Paper Towels</w:t>
      </w:r>
    </w:p>
    <w:p w:rsidR="002A30D6" w:rsidRPr="00982541" w:rsidRDefault="002A30D6" w:rsidP="002A30D6">
      <w:pPr>
        <w:rPr>
          <w:rFonts w:ascii="Comic Sans MS" w:hAnsi="Comic Sans MS"/>
          <w:sz w:val="20"/>
          <w:szCs w:val="20"/>
        </w:rPr>
      </w:pPr>
      <w:r w:rsidRPr="00982541">
        <w:rPr>
          <w:rFonts w:ascii="Comic Sans MS" w:hAnsi="Comic Sans MS"/>
          <w:sz w:val="20"/>
          <w:szCs w:val="20"/>
        </w:rPr>
        <w:t xml:space="preserve">-Dissection Kit </w:t>
      </w:r>
      <w:r w:rsidR="00E045B1">
        <w:rPr>
          <w:rFonts w:ascii="Comic Sans MS" w:hAnsi="Comic Sans MS"/>
          <w:sz w:val="20"/>
          <w:szCs w:val="20"/>
        </w:rPr>
        <w:tab/>
      </w:r>
      <w:r w:rsidR="00E045B1">
        <w:rPr>
          <w:rFonts w:ascii="Comic Sans MS" w:hAnsi="Comic Sans MS"/>
          <w:sz w:val="20"/>
          <w:szCs w:val="20"/>
        </w:rPr>
        <w:tab/>
      </w:r>
      <w:r w:rsidR="000E7D0E">
        <w:rPr>
          <w:rFonts w:ascii="Comic Sans MS" w:hAnsi="Comic Sans MS"/>
          <w:sz w:val="20"/>
          <w:szCs w:val="20"/>
        </w:rPr>
        <w:t>-Crayfish Diagrams</w:t>
      </w:r>
      <w:r w:rsidR="00E045B1">
        <w:rPr>
          <w:rFonts w:ascii="Comic Sans MS" w:hAnsi="Comic Sans MS"/>
          <w:sz w:val="20"/>
          <w:szCs w:val="20"/>
        </w:rPr>
        <w:tab/>
      </w:r>
      <w:r w:rsidR="00E045B1">
        <w:rPr>
          <w:rFonts w:ascii="Comic Sans MS" w:hAnsi="Comic Sans MS"/>
          <w:sz w:val="20"/>
          <w:szCs w:val="20"/>
        </w:rPr>
        <w:tab/>
      </w:r>
      <w:r w:rsidRPr="00982541">
        <w:rPr>
          <w:rFonts w:ascii="Comic Sans MS" w:hAnsi="Comic Sans MS"/>
          <w:sz w:val="20"/>
          <w:szCs w:val="20"/>
        </w:rPr>
        <w:t>-Gloves</w:t>
      </w:r>
    </w:p>
    <w:p w:rsidR="002A30D6" w:rsidRPr="00982541" w:rsidRDefault="002A30D6" w:rsidP="002A30D6">
      <w:pPr>
        <w:rPr>
          <w:rFonts w:ascii="Comic Sans MS" w:hAnsi="Comic Sans MS"/>
          <w:b/>
          <w:sz w:val="20"/>
          <w:szCs w:val="20"/>
        </w:rPr>
      </w:pPr>
      <w:r w:rsidRPr="00982541">
        <w:rPr>
          <w:rFonts w:ascii="Comic Sans MS" w:hAnsi="Comic Sans MS"/>
          <w:b/>
          <w:sz w:val="20"/>
          <w:szCs w:val="20"/>
        </w:rPr>
        <w:t xml:space="preserve">Method: </w:t>
      </w:r>
    </w:p>
    <w:p w:rsidR="00853AA6" w:rsidRPr="00982541" w:rsidRDefault="00853AA6" w:rsidP="002A30D6">
      <w:pPr>
        <w:rPr>
          <w:rFonts w:ascii="Comic Sans MS" w:hAnsi="Comic Sans MS"/>
          <w:i/>
          <w:sz w:val="20"/>
          <w:szCs w:val="20"/>
          <w:u w:val="single"/>
        </w:rPr>
      </w:pPr>
      <w:r w:rsidRPr="00982541">
        <w:rPr>
          <w:rFonts w:ascii="Comic Sans MS" w:hAnsi="Comic Sans MS"/>
          <w:i/>
          <w:sz w:val="20"/>
          <w:szCs w:val="20"/>
          <w:u w:val="single"/>
        </w:rPr>
        <w:t>To conduct a proper dissection it is extremely important that you follow instructions!!</w:t>
      </w:r>
    </w:p>
    <w:p w:rsidR="00853AA6" w:rsidRPr="00982541" w:rsidRDefault="00853AA6" w:rsidP="00853AA6">
      <w:pPr>
        <w:pStyle w:val="ListParagraph"/>
        <w:numPr>
          <w:ilvl w:val="0"/>
          <w:numId w:val="2"/>
        </w:numPr>
        <w:rPr>
          <w:rFonts w:ascii="Comic Sans MS" w:hAnsi="Comic Sans MS"/>
          <w:sz w:val="20"/>
          <w:szCs w:val="20"/>
        </w:rPr>
      </w:pPr>
      <w:r w:rsidRPr="00982541">
        <w:rPr>
          <w:rFonts w:ascii="Comic Sans MS" w:hAnsi="Comic Sans MS"/>
          <w:sz w:val="20"/>
          <w:szCs w:val="20"/>
        </w:rPr>
        <w:t xml:space="preserve">Gather the materials listed above carefully. Also be </w:t>
      </w:r>
      <w:r w:rsidR="00E03667">
        <w:rPr>
          <w:rFonts w:ascii="Comic Sans MS" w:hAnsi="Comic Sans MS"/>
          <w:sz w:val="20"/>
          <w:szCs w:val="20"/>
        </w:rPr>
        <w:t xml:space="preserve">sure that you have the crayfish </w:t>
      </w:r>
      <w:r w:rsidRPr="00982541">
        <w:rPr>
          <w:rFonts w:ascii="Comic Sans MS" w:hAnsi="Comic Sans MS"/>
          <w:sz w:val="20"/>
          <w:szCs w:val="20"/>
        </w:rPr>
        <w:t xml:space="preserve">worksheets to label when you complete your dissection. </w:t>
      </w:r>
    </w:p>
    <w:p w:rsidR="00853AA6" w:rsidRPr="00982541" w:rsidRDefault="00853AA6" w:rsidP="00853AA6">
      <w:pPr>
        <w:pStyle w:val="ListParagraph"/>
        <w:numPr>
          <w:ilvl w:val="0"/>
          <w:numId w:val="2"/>
        </w:numPr>
        <w:rPr>
          <w:rFonts w:ascii="Comic Sans MS" w:hAnsi="Comic Sans MS"/>
          <w:sz w:val="20"/>
          <w:szCs w:val="20"/>
        </w:rPr>
      </w:pPr>
      <w:r w:rsidRPr="00982541">
        <w:rPr>
          <w:rFonts w:ascii="Comic Sans MS" w:hAnsi="Comic Sans MS"/>
          <w:sz w:val="20"/>
          <w:szCs w:val="20"/>
        </w:rPr>
        <w:t>Each</w:t>
      </w:r>
      <w:r w:rsidR="00E03667">
        <w:rPr>
          <w:rFonts w:ascii="Comic Sans MS" w:hAnsi="Comic Sans MS"/>
          <w:sz w:val="20"/>
          <w:szCs w:val="20"/>
        </w:rPr>
        <w:t xml:space="preserve"> lab group will consist of two people with two</w:t>
      </w:r>
      <w:r w:rsidRPr="00982541">
        <w:rPr>
          <w:rFonts w:ascii="Comic Sans MS" w:hAnsi="Comic Sans MS"/>
          <w:sz w:val="20"/>
          <w:szCs w:val="20"/>
        </w:rPr>
        <w:t xml:space="preserve"> distinct roles: a surgeon (attends to most of the physical cutting of th</w:t>
      </w:r>
      <w:r w:rsidR="00E03667">
        <w:rPr>
          <w:rFonts w:ascii="Comic Sans MS" w:hAnsi="Comic Sans MS"/>
          <w:sz w:val="20"/>
          <w:szCs w:val="20"/>
        </w:rPr>
        <w:t xml:space="preserve">e squid), a surgeon’s assistant/ </w:t>
      </w:r>
      <w:r w:rsidRPr="00982541">
        <w:rPr>
          <w:rFonts w:ascii="Comic Sans MS" w:hAnsi="Comic Sans MS"/>
          <w:sz w:val="20"/>
          <w:szCs w:val="20"/>
        </w:rPr>
        <w:t>a scribe (the person who records all the information needed from the various parts of the dissection</w:t>
      </w:r>
      <w:r w:rsidR="00E03667">
        <w:rPr>
          <w:rFonts w:ascii="Comic Sans MS" w:hAnsi="Comic Sans MS"/>
          <w:sz w:val="20"/>
          <w:szCs w:val="20"/>
        </w:rPr>
        <w:t xml:space="preserve"> and records the information</w:t>
      </w:r>
      <w:r w:rsidRPr="00982541">
        <w:rPr>
          <w:rFonts w:ascii="Comic Sans MS" w:hAnsi="Comic Sans MS"/>
          <w:sz w:val="20"/>
          <w:szCs w:val="20"/>
        </w:rPr>
        <w:t xml:space="preserve">). </w:t>
      </w:r>
    </w:p>
    <w:p w:rsidR="00853AA6" w:rsidRPr="00982541" w:rsidRDefault="00853AA6" w:rsidP="00853AA6">
      <w:pPr>
        <w:pStyle w:val="ListParagraph"/>
        <w:numPr>
          <w:ilvl w:val="0"/>
          <w:numId w:val="2"/>
        </w:numPr>
        <w:rPr>
          <w:rFonts w:ascii="Comic Sans MS" w:hAnsi="Comic Sans MS"/>
          <w:sz w:val="20"/>
          <w:szCs w:val="20"/>
        </w:rPr>
      </w:pPr>
      <w:r w:rsidRPr="00982541">
        <w:rPr>
          <w:rFonts w:ascii="Comic Sans MS" w:hAnsi="Comic Sans MS"/>
          <w:sz w:val="20"/>
          <w:szCs w:val="20"/>
        </w:rPr>
        <w:t>Specifically the scribe wil</w:t>
      </w:r>
      <w:r w:rsidR="00F616FC">
        <w:rPr>
          <w:rFonts w:ascii="Comic Sans MS" w:hAnsi="Comic Sans MS"/>
          <w:sz w:val="20"/>
          <w:szCs w:val="20"/>
        </w:rPr>
        <w:t>l take notes on the details of the</w:t>
      </w:r>
      <w:r w:rsidRPr="00982541">
        <w:rPr>
          <w:rFonts w:ascii="Comic Sans MS" w:hAnsi="Comic Sans MS"/>
          <w:sz w:val="20"/>
          <w:szCs w:val="20"/>
        </w:rPr>
        <w:t xml:space="preserve"> anatomical struct</w:t>
      </w:r>
      <w:r w:rsidR="00F616FC">
        <w:rPr>
          <w:rFonts w:ascii="Comic Sans MS" w:hAnsi="Comic Sans MS"/>
          <w:sz w:val="20"/>
          <w:szCs w:val="20"/>
        </w:rPr>
        <w:t xml:space="preserve">ures. </w:t>
      </w:r>
    </w:p>
    <w:p w:rsidR="00024CC1" w:rsidRPr="00D5382D" w:rsidRDefault="00853AA6" w:rsidP="00024CC1">
      <w:pPr>
        <w:pStyle w:val="ListParagraph"/>
        <w:numPr>
          <w:ilvl w:val="0"/>
          <w:numId w:val="2"/>
        </w:numPr>
        <w:rPr>
          <w:rFonts w:ascii="Comic Sans MS" w:hAnsi="Comic Sans MS"/>
          <w:sz w:val="20"/>
          <w:szCs w:val="20"/>
        </w:rPr>
      </w:pPr>
      <w:r w:rsidRPr="00982541">
        <w:rPr>
          <w:rFonts w:ascii="Comic Sans MS" w:hAnsi="Comic Sans MS"/>
          <w:sz w:val="20"/>
          <w:szCs w:val="20"/>
        </w:rPr>
        <w:t>You pre-lab should include the usual parts. Your hypothesis should consider what diversity may be present within the squid populatio</w:t>
      </w:r>
      <w:r w:rsidR="00024CC1">
        <w:rPr>
          <w:rFonts w:ascii="Comic Sans MS" w:hAnsi="Comic Sans MS"/>
          <w:sz w:val="20"/>
          <w:szCs w:val="20"/>
        </w:rPr>
        <w:t>n being investigated (the crayfish</w:t>
      </w:r>
      <w:r w:rsidRPr="00982541">
        <w:rPr>
          <w:rFonts w:ascii="Comic Sans MS" w:hAnsi="Comic Sans MS"/>
          <w:sz w:val="20"/>
          <w:szCs w:val="20"/>
        </w:rPr>
        <w:t xml:space="preserve"> being dissected). </w:t>
      </w:r>
    </w:p>
    <w:p w:rsidR="00853AA6" w:rsidRPr="00413CBF" w:rsidRDefault="00853AA6" w:rsidP="00853AA6">
      <w:pPr>
        <w:rPr>
          <w:rFonts w:ascii="Comic Sans MS" w:hAnsi="Comic Sans MS"/>
          <w:sz w:val="20"/>
          <w:szCs w:val="20"/>
        </w:rPr>
      </w:pPr>
      <w:r w:rsidRPr="00982541">
        <w:rPr>
          <w:rFonts w:ascii="Comic Sans MS" w:hAnsi="Comic Sans MS"/>
          <w:b/>
          <w:sz w:val="20"/>
          <w:szCs w:val="20"/>
        </w:rPr>
        <w:t xml:space="preserve">Part 1 (External Anatomy): </w:t>
      </w:r>
    </w:p>
    <w:p w:rsidR="00853AA6" w:rsidRDefault="001D7C98" w:rsidP="001D7C98">
      <w:pPr>
        <w:pStyle w:val="ListParagraph"/>
        <w:numPr>
          <w:ilvl w:val="0"/>
          <w:numId w:val="3"/>
        </w:numPr>
        <w:rPr>
          <w:rFonts w:ascii="Comic Sans MS" w:hAnsi="Comic Sans MS"/>
          <w:sz w:val="20"/>
          <w:szCs w:val="20"/>
        </w:rPr>
      </w:pPr>
      <w:r w:rsidRPr="001D7C98">
        <w:rPr>
          <w:rFonts w:ascii="Comic Sans MS" w:hAnsi="Comic Sans MS"/>
          <w:sz w:val="20"/>
          <w:szCs w:val="20"/>
        </w:rPr>
        <w:t>Place a crayfish o</w:t>
      </w:r>
      <w:r>
        <w:rPr>
          <w:rFonts w:ascii="Comic Sans MS" w:hAnsi="Comic Sans MS"/>
          <w:sz w:val="20"/>
          <w:szCs w:val="20"/>
        </w:rPr>
        <w:t>n its side i</w:t>
      </w:r>
      <w:r w:rsidR="00413CBF">
        <w:rPr>
          <w:rFonts w:ascii="Comic Sans MS" w:hAnsi="Comic Sans MS"/>
          <w:sz w:val="20"/>
          <w:szCs w:val="20"/>
        </w:rPr>
        <w:t xml:space="preserve">n a dissection tray. </w:t>
      </w:r>
      <w:r>
        <w:rPr>
          <w:rFonts w:ascii="Comic Sans MS" w:hAnsi="Comic Sans MS"/>
          <w:sz w:val="20"/>
          <w:szCs w:val="20"/>
        </w:rPr>
        <w:t>In this position l</w:t>
      </w:r>
      <w:r w:rsidRPr="001D7C98">
        <w:rPr>
          <w:rFonts w:ascii="Comic Sans MS" w:hAnsi="Comic Sans MS"/>
          <w:sz w:val="20"/>
          <w:szCs w:val="20"/>
        </w:rPr>
        <w:t xml:space="preserve">ocate the </w:t>
      </w:r>
      <w:r w:rsidRPr="00CD1D67">
        <w:rPr>
          <w:rFonts w:ascii="Comic Sans MS" w:hAnsi="Comic Sans MS"/>
          <w:b/>
          <w:sz w:val="20"/>
          <w:szCs w:val="20"/>
        </w:rPr>
        <w:t>cephalothorax</w:t>
      </w:r>
      <w:r w:rsidRPr="001D7C98">
        <w:rPr>
          <w:rFonts w:ascii="Comic Sans MS" w:hAnsi="Comic Sans MS"/>
          <w:sz w:val="20"/>
          <w:szCs w:val="20"/>
        </w:rPr>
        <w:t xml:space="preserve"> and the </w:t>
      </w:r>
      <w:r w:rsidRPr="00CD1D67">
        <w:rPr>
          <w:rFonts w:ascii="Comic Sans MS" w:hAnsi="Comic Sans MS"/>
          <w:b/>
          <w:sz w:val="20"/>
          <w:szCs w:val="20"/>
        </w:rPr>
        <w:t>abdomen</w:t>
      </w:r>
      <w:r w:rsidRPr="001D7C98">
        <w:rPr>
          <w:rFonts w:ascii="Comic Sans MS" w:hAnsi="Comic Sans MS"/>
          <w:sz w:val="20"/>
          <w:szCs w:val="20"/>
        </w:rPr>
        <w:t xml:space="preserve">. The </w:t>
      </w:r>
      <w:r w:rsidRPr="00CD1D67">
        <w:rPr>
          <w:rFonts w:ascii="Comic Sans MS" w:hAnsi="Comic Sans MS"/>
          <w:b/>
          <w:sz w:val="20"/>
          <w:szCs w:val="20"/>
        </w:rPr>
        <w:t>carapace</w:t>
      </w:r>
      <w:r w:rsidRPr="001D7C98">
        <w:rPr>
          <w:rFonts w:ascii="Comic Sans MS" w:hAnsi="Comic Sans MS"/>
          <w:sz w:val="20"/>
          <w:szCs w:val="20"/>
        </w:rPr>
        <w:t>, a shield of chitin, covers the dorsal surface of the cephalothorax. On the carapace, observe an i</w:t>
      </w:r>
      <w:r w:rsidR="00CD1D67">
        <w:rPr>
          <w:rFonts w:ascii="Comic Sans MS" w:hAnsi="Comic Sans MS"/>
          <w:sz w:val="20"/>
          <w:szCs w:val="20"/>
        </w:rPr>
        <w:t>ndentation, the cervical groove</w:t>
      </w:r>
      <w:r w:rsidRPr="001D7C98">
        <w:rPr>
          <w:rFonts w:ascii="Comic Sans MS" w:hAnsi="Comic Sans MS"/>
          <w:sz w:val="20"/>
          <w:szCs w:val="20"/>
        </w:rPr>
        <w:t xml:space="preserve"> that extends across the mid</w:t>
      </w:r>
      <w:r w:rsidR="00CD1D67">
        <w:rPr>
          <w:rFonts w:ascii="Comic Sans MS" w:hAnsi="Comic Sans MS"/>
          <w:sz w:val="20"/>
          <w:szCs w:val="20"/>
        </w:rPr>
        <w:t>-</w:t>
      </w:r>
      <w:r w:rsidRPr="001D7C98">
        <w:rPr>
          <w:rFonts w:ascii="Comic Sans MS" w:hAnsi="Comic Sans MS"/>
          <w:sz w:val="20"/>
          <w:szCs w:val="20"/>
        </w:rPr>
        <w:t>region and separates the head and thoracic regions. On the thoracic region, locate the prominent suture or indentation on the cephalothorax that defines a central area separate from the sides. Note the individual segments of the abdomen.</w:t>
      </w:r>
      <w:r w:rsidR="00853AA6" w:rsidRPr="00982541">
        <w:rPr>
          <w:rFonts w:ascii="Comic Sans MS" w:hAnsi="Comic Sans MS"/>
          <w:sz w:val="20"/>
          <w:szCs w:val="20"/>
        </w:rPr>
        <w:t xml:space="preserve"> </w:t>
      </w:r>
    </w:p>
    <w:p w:rsidR="00CD1D67" w:rsidRDefault="00CD1D67" w:rsidP="00CD1D67">
      <w:pPr>
        <w:pStyle w:val="ListParagraph"/>
        <w:numPr>
          <w:ilvl w:val="0"/>
          <w:numId w:val="14"/>
        </w:numPr>
        <w:rPr>
          <w:rFonts w:ascii="Comic Sans MS" w:hAnsi="Comic Sans MS"/>
          <w:sz w:val="20"/>
          <w:szCs w:val="20"/>
        </w:rPr>
      </w:pPr>
      <w:r>
        <w:rPr>
          <w:rFonts w:ascii="Comic Sans MS" w:hAnsi="Comic Sans MS"/>
          <w:sz w:val="20"/>
          <w:szCs w:val="20"/>
        </w:rPr>
        <w:t xml:space="preserve">Why do you think the crayfish would need the carapace? </w:t>
      </w:r>
    </w:p>
    <w:p w:rsidR="00074D17" w:rsidRPr="00D5382D" w:rsidRDefault="00F86116" w:rsidP="00D5382D">
      <w:pPr>
        <w:pStyle w:val="ListParagraph"/>
        <w:numPr>
          <w:ilvl w:val="0"/>
          <w:numId w:val="14"/>
        </w:numPr>
        <w:rPr>
          <w:rFonts w:ascii="Comic Sans MS" w:hAnsi="Comic Sans MS"/>
          <w:sz w:val="20"/>
          <w:szCs w:val="20"/>
        </w:rPr>
      </w:pPr>
      <w:r w:rsidRPr="00F86116">
        <w:rPr>
          <w:rFonts w:ascii="Comic Sans MS" w:hAnsi="Comic Sans MS"/>
          <w:sz w:val="20"/>
          <w:szCs w:val="20"/>
        </w:rPr>
        <w:t>What is the main difference between the cephalothorax and abdomen?</w:t>
      </w:r>
    </w:p>
    <w:p w:rsidR="004E44D0" w:rsidRDefault="00074D17" w:rsidP="00074D17">
      <w:pPr>
        <w:pStyle w:val="ListParagraph"/>
        <w:numPr>
          <w:ilvl w:val="0"/>
          <w:numId w:val="3"/>
        </w:numPr>
        <w:rPr>
          <w:rFonts w:ascii="Comic Sans MS" w:hAnsi="Comic Sans MS"/>
          <w:sz w:val="20"/>
          <w:szCs w:val="20"/>
        </w:rPr>
      </w:pPr>
      <w:r w:rsidRPr="00074D17">
        <w:rPr>
          <w:rFonts w:ascii="Comic Sans MS" w:hAnsi="Comic Sans MS"/>
          <w:sz w:val="20"/>
          <w:szCs w:val="20"/>
        </w:rPr>
        <w:lastRenderedPageBreak/>
        <w:t>T</w:t>
      </w:r>
      <w:r>
        <w:rPr>
          <w:rFonts w:ascii="Comic Sans MS" w:hAnsi="Comic Sans MS"/>
          <w:sz w:val="20"/>
          <w:szCs w:val="20"/>
        </w:rPr>
        <w:t>urn the crayfish with its dorsal</w:t>
      </w:r>
      <w:r w:rsidRPr="00074D17">
        <w:rPr>
          <w:rFonts w:ascii="Comic Sans MS" w:hAnsi="Comic Sans MS"/>
          <w:sz w:val="20"/>
          <w:szCs w:val="20"/>
        </w:rPr>
        <w:t xml:space="preserve"> side upward, and locate the </w:t>
      </w:r>
      <w:r w:rsidRPr="00074D17">
        <w:rPr>
          <w:rFonts w:ascii="Comic Sans MS" w:hAnsi="Comic Sans MS"/>
          <w:b/>
          <w:sz w:val="20"/>
          <w:szCs w:val="20"/>
        </w:rPr>
        <w:t>rostrum</w:t>
      </w:r>
      <w:r w:rsidRPr="00074D17">
        <w:rPr>
          <w:rFonts w:ascii="Comic Sans MS" w:hAnsi="Comic Sans MS"/>
          <w:sz w:val="20"/>
          <w:szCs w:val="20"/>
        </w:rPr>
        <w:t>, which is the pointed extension of the carapace at the head of the animal shown in the diagram above. Beneath the rostrum locate the two eyes. Notice that each eye is at the end of a stalk.</w:t>
      </w:r>
      <w:r>
        <w:rPr>
          <w:rFonts w:ascii="Comic Sans MS" w:hAnsi="Comic Sans MS"/>
          <w:sz w:val="20"/>
          <w:szCs w:val="20"/>
        </w:rPr>
        <w:t xml:space="preserve"> </w:t>
      </w:r>
    </w:p>
    <w:p w:rsidR="002073CA" w:rsidRPr="002073CA" w:rsidRDefault="008F338A" w:rsidP="002073CA">
      <w:pPr>
        <w:pStyle w:val="ListParagraph"/>
        <w:numPr>
          <w:ilvl w:val="0"/>
          <w:numId w:val="3"/>
        </w:numPr>
        <w:rPr>
          <w:rFonts w:ascii="Comic Sans MS" w:hAnsi="Comic Sans MS"/>
          <w:sz w:val="20"/>
          <w:szCs w:val="20"/>
        </w:rPr>
      </w:pPr>
      <w:r w:rsidRPr="008F338A">
        <w:rPr>
          <w:rFonts w:ascii="Comic Sans MS" w:hAnsi="Comic Sans MS"/>
          <w:sz w:val="20"/>
          <w:szCs w:val="20"/>
        </w:rPr>
        <w:t xml:space="preserve">Locate the five pairs of appendages on the head region. First locate the </w:t>
      </w:r>
      <w:r w:rsidRPr="006D4B0F">
        <w:rPr>
          <w:rFonts w:ascii="Comic Sans MS" w:hAnsi="Comic Sans MS"/>
          <w:b/>
          <w:sz w:val="20"/>
          <w:szCs w:val="20"/>
        </w:rPr>
        <w:t>antennules</w:t>
      </w:r>
      <w:r w:rsidRPr="008F338A">
        <w:rPr>
          <w:rFonts w:ascii="Comic Sans MS" w:hAnsi="Comic Sans MS"/>
          <w:sz w:val="20"/>
          <w:szCs w:val="20"/>
        </w:rPr>
        <w:t xml:space="preserve"> in the most anterior segment. Behind them observe the much longer pair of antennae.</w:t>
      </w:r>
    </w:p>
    <w:p w:rsidR="004E44D0" w:rsidRPr="00982541" w:rsidRDefault="002073CA" w:rsidP="002073CA">
      <w:pPr>
        <w:pStyle w:val="ListParagraph"/>
        <w:numPr>
          <w:ilvl w:val="0"/>
          <w:numId w:val="4"/>
        </w:numPr>
        <w:rPr>
          <w:rFonts w:ascii="Comic Sans MS" w:hAnsi="Comic Sans MS"/>
          <w:sz w:val="20"/>
          <w:szCs w:val="20"/>
        </w:rPr>
      </w:pPr>
      <w:r w:rsidRPr="002073CA">
        <w:rPr>
          <w:rFonts w:ascii="Comic Sans MS" w:hAnsi="Comic Sans MS"/>
          <w:sz w:val="20"/>
          <w:szCs w:val="20"/>
        </w:rPr>
        <w:t xml:space="preserve"> Why is it usef</w:t>
      </w:r>
      <w:r>
        <w:rPr>
          <w:rFonts w:ascii="Comic Sans MS" w:hAnsi="Comic Sans MS"/>
          <w:sz w:val="20"/>
          <w:szCs w:val="20"/>
        </w:rPr>
        <w:t>ul to view the specimen on its d</w:t>
      </w:r>
      <w:r w:rsidRPr="002073CA">
        <w:rPr>
          <w:rFonts w:ascii="Comic Sans MS" w:hAnsi="Comic Sans MS"/>
          <w:sz w:val="20"/>
          <w:szCs w:val="20"/>
        </w:rPr>
        <w:t>orsal side for this part of your study?</w:t>
      </w:r>
    </w:p>
    <w:p w:rsidR="004E44D0" w:rsidRDefault="00D5382D" w:rsidP="00D5382D">
      <w:pPr>
        <w:pStyle w:val="ListParagraph"/>
        <w:numPr>
          <w:ilvl w:val="0"/>
          <w:numId w:val="3"/>
        </w:numPr>
        <w:rPr>
          <w:rFonts w:ascii="Comic Sans MS" w:hAnsi="Comic Sans MS"/>
          <w:sz w:val="20"/>
          <w:szCs w:val="20"/>
        </w:rPr>
      </w:pPr>
      <w:r w:rsidRPr="00D5382D">
        <w:rPr>
          <w:rFonts w:ascii="Comic Sans MS" w:hAnsi="Comic Sans MS"/>
          <w:sz w:val="20"/>
          <w:szCs w:val="20"/>
        </w:rPr>
        <w:t xml:space="preserve">Locate the mouth. Then observe the </w:t>
      </w:r>
      <w:r w:rsidRPr="006D4B0F">
        <w:rPr>
          <w:rFonts w:ascii="Comic Sans MS" w:hAnsi="Comic Sans MS"/>
          <w:b/>
          <w:sz w:val="20"/>
          <w:szCs w:val="20"/>
        </w:rPr>
        <w:t>mandibles</w:t>
      </w:r>
      <w:r w:rsidRPr="00D5382D">
        <w:rPr>
          <w:rFonts w:ascii="Comic Sans MS" w:hAnsi="Comic Sans MS"/>
          <w:sz w:val="20"/>
          <w:szCs w:val="20"/>
        </w:rPr>
        <w:t>, or true jaws, behind the antennae. Now locate the two pairs of maxillae, which are the last appendages in the cephalic region.</w:t>
      </w:r>
    </w:p>
    <w:p w:rsidR="00D5382D" w:rsidRPr="00982541" w:rsidRDefault="008204E2" w:rsidP="00D5382D">
      <w:pPr>
        <w:pStyle w:val="ListParagraph"/>
        <w:numPr>
          <w:ilvl w:val="0"/>
          <w:numId w:val="4"/>
        </w:numPr>
        <w:rPr>
          <w:rFonts w:ascii="Comic Sans MS" w:hAnsi="Comic Sans MS"/>
          <w:sz w:val="20"/>
          <w:szCs w:val="20"/>
        </w:rPr>
      </w:pPr>
      <w:r>
        <w:rPr>
          <w:rFonts w:ascii="Comic Sans MS" w:hAnsi="Comic Sans MS"/>
          <w:sz w:val="20"/>
          <w:szCs w:val="20"/>
        </w:rPr>
        <w:t>Which appendages in the head</w:t>
      </w:r>
      <w:r w:rsidR="008A704D">
        <w:rPr>
          <w:rFonts w:ascii="Comic Sans MS" w:hAnsi="Comic Sans MS"/>
          <w:sz w:val="20"/>
          <w:szCs w:val="20"/>
        </w:rPr>
        <w:t xml:space="preserve"> (cephalic)</w:t>
      </w:r>
      <w:r w:rsidR="00D5382D" w:rsidRPr="00D5382D">
        <w:rPr>
          <w:rFonts w:ascii="Comic Sans MS" w:hAnsi="Comic Sans MS"/>
          <w:sz w:val="20"/>
          <w:szCs w:val="20"/>
        </w:rPr>
        <w:t xml:space="preserve"> region are related to the eating of food?</w:t>
      </w:r>
    </w:p>
    <w:p w:rsidR="008A704D" w:rsidRPr="008A704D" w:rsidRDefault="008A704D" w:rsidP="008A704D">
      <w:pPr>
        <w:pStyle w:val="ListParagraph"/>
        <w:numPr>
          <w:ilvl w:val="0"/>
          <w:numId w:val="3"/>
        </w:numPr>
        <w:rPr>
          <w:rFonts w:ascii="Comic Sans MS" w:hAnsi="Comic Sans MS"/>
          <w:sz w:val="20"/>
          <w:szCs w:val="20"/>
        </w:rPr>
      </w:pPr>
      <w:r w:rsidRPr="008A704D">
        <w:rPr>
          <w:rFonts w:ascii="Comic Sans MS" w:hAnsi="Comic Sans MS"/>
          <w:sz w:val="20"/>
          <w:szCs w:val="20"/>
        </w:rPr>
        <w:t xml:space="preserve">On the thoracic portion of the cephalothorax, observe the three pointed </w:t>
      </w:r>
      <w:r w:rsidRPr="006D4B0F">
        <w:rPr>
          <w:rFonts w:ascii="Comic Sans MS" w:hAnsi="Comic Sans MS"/>
          <w:b/>
          <w:sz w:val="20"/>
          <w:szCs w:val="20"/>
        </w:rPr>
        <w:t>maxillipeds</w:t>
      </w:r>
      <w:r w:rsidRPr="008A704D">
        <w:rPr>
          <w:rFonts w:ascii="Comic Sans MS" w:hAnsi="Comic Sans MS"/>
          <w:sz w:val="20"/>
          <w:szCs w:val="20"/>
        </w:rPr>
        <w:t>.</w:t>
      </w:r>
    </w:p>
    <w:p w:rsidR="008A704D" w:rsidRDefault="008A704D" w:rsidP="008A704D">
      <w:pPr>
        <w:pStyle w:val="ListParagraph"/>
        <w:numPr>
          <w:ilvl w:val="0"/>
          <w:numId w:val="4"/>
        </w:numPr>
        <w:rPr>
          <w:rFonts w:ascii="Comic Sans MS" w:hAnsi="Comic Sans MS"/>
          <w:sz w:val="20"/>
          <w:szCs w:val="20"/>
        </w:rPr>
      </w:pPr>
      <w:r w:rsidRPr="008A704D">
        <w:rPr>
          <w:rFonts w:ascii="Comic Sans MS" w:hAnsi="Comic Sans MS"/>
          <w:sz w:val="20"/>
          <w:szCs w:val="20"/>
        </w:rPr>
        <w:t>How are the maxillipeds related to eating?</w:t>
      </w:r>
    </w:p>
    <w:p w:rsidR="00353CB5" w:rsidRPr="00982541" w:rsidRDefault="0046294C" w:rsidP="0046294C">
      <w:pPr>
        <w:pStyle w:val="ListParagraph"/>
        <w:numPr>
          <w:ilvl w:val="0"/>
          <w:numId w:val="3"/>
        </w:numPr>
        <w:rPr>
          <w:rFonts w:ascii="Comic Sans MS" w:hAnsi="Comic Sans MS"/>
          <w:sz w:val="20"/>
          <w:szCs w:val="20"/>
        </w:rPr>
      </w:pPr>
      <w:r w:rsidRPr="0046294C">
        <w:rPr>
          <w:rFonts w:ascii="Comic Sans MS" w:hAnsi="Comic Sans MS"/>
          <w:sz w:val="20"/>
          <w:szCs w:val="20"/>
        </w:rPr>
        <w:t xml:space="preserve">Next observe the largest prominent pair of appendages, the </w:t>
      </w:r>
      <w:r w:rsidRPr="006D4B0F">
        <w:rPr>
          <w:rFonts w:ascii="Comic Sans MS" w:hAnsi="Comic Sans MS"/>
          <w:b/>
          <w:sz w:val="20"/>
          <w:szCs w:val="20"/>
        </w:rPr>
        <w:t>chelipeds</w:t>
      </w:r>
      <w:r w:rsidRPr="0046294C">
        <w:rPr>
          <w:rFonts w:ascii="Comic Sans MS" w:hAnsi="Comic Sans MS"/>
          <w:sz w:val="20"/>
          <w:szCs w:val="20"/>
        </w:rPr>
        <w:t>, or claws. Behind the chelipeds locate the four pairs of walking legs, one pair on each segment.</w:t>
      </w:r>
      <w:r>
        <w:rPr>
          <w:rFonts w:ascii="Comic Sans MS" w:hAnsi="Comic Sans MS"/>
          <w:sz w:val="20"/>
          <w:szCs w:val="20"/>
        </w:rPr>
        <w:t xml:space="preserve">             </w:t>
      </w:r>
    </w:p>
    <w:p w:rsidR="00D15238" w:rsidRPr="00D15238" w:rsidRDefault="00D15238" w:rsidP="00D15238">
      <w:pPr>
        <w:pStyle w:val="ListParagraph"/>
        <w:numPr>
          <w:ilvl w:val="0"/>
          <w:numId w:val="3"/>
        </w:numPr>
        <w:rPr>
          <w:rFonts w:ascii="Comic Sans MS" w:hAnsi="Comic Sans MS"/>
          <w:sz w:val="20"/>
          <w:szCs w:val="20"/>
        </w:rPr>
      </w:pPr>
      <w:r w:rsidRPr="00D15238">
        <w:rPr>
          <w:rFonts w:ascii="Comic Sans MS" w:hAnsi="Comic Sans MS"/>
          <w:sz w:val="20"/>
          <w:szCs w:val="20"/>
        </w:rPr>
        <w:t xml:space="preserve">Now use the walking legs to determine the sex of </w:t>
      </w:r>
      <w:r>
        <w:rPr>
          <w:rFonts w:ascii="Comic Sans MS" w:hAnsi="Comic Sans MS"/>
          <w:sz w:val="20"/>
          <w:szCs w:val="20"/>
        </w:rPr>
        <w:t xml:space="preserve">your specimen. Locate the base </w:t>
      </w:r>
      <w:r w:rsidRPr="00D15238">
        <w:rPr>
          <w:rFonts w:ascii="Comic Sans MS" w:hAnsi="Comic Sans MS"/>
          <w:sz w:val="20"/>
          <w:szCs w:val="20"/>
        </w:rPr>
        <w:t xml:space="preserve">segment of each pair of walking legs. The base segment is where the leg attaches to the body. Use a magnifying glass to study the inside surface of the base segment of the third pair of walking legs. If you observe a crescent-shaped slit, you have located a genital pore of a female. In a male, the sperm duct openings are on the base segment of the fourth pair of walking legs. Use a magnifying glass to observe </w:t>
      </w:r>
      <w:r>
        <w:rPr>
          <w:rFonts w:ascii="Comic Sans MS" w:hAnsi="Comic Sans MS"/>
          <w:sz w:val="20"/>
          <w:szCs w:val="20"/>
        </w:rPr>
        <w:t xml:space="preserve">the opening of a </w:t>
      </w:r>
      <w:r w:rsidRPr="00D15238">
        <w:rPr>
          <w:rFonts w:ascii="Comic Sans MS" w:hAnsi="Comic Sans MS"/>
          <w:sz w:val="20"/>
          <w:szCs w:val="20"/>
        </w:rPr>
        <w:t>genital pore.</w:t>
      </w:r>
    </w:p>
    <w:p w:rsidR="009009F5" w:rsidRPr="009009F5" w:rsidRDefault="00D15238" w:rsidP="009009F5">
      <w:pPr>
        <w:pStyle w:val="ListParagraph"/>
        <w:numPr>
          <w:ilvl w:val="0"/>
          <w:numId w:val="4"/>
        </w:numPr>
        <w:rPr>
          <w:rFonts w:ascii="Comic Sans MS" w:hAnsi="Comic Sans MS"/>
          <w:b/>
          <w:sz w:val="20"/>
          <w:szCs w:val="20"/>
        </w:rPr>
      </w:pPr>
      <w:r w:rsidRPr="00D15238">
        <w:rPr>
          <w:rFonts w:ascii="Comic Sans MS" w:hAnsi="Comic Sans MS"/>
          <w:sz w:val="20"/>
          <w:szCs w:val="20"/>
        </w:rPr>
        <w:t>Is your specimen a male or a female</w:t>
      </w:r>
      <w:r>
        <w:rPr>
          <w:rFonts w:ascii="Comic Sans MS" w:hAnsi="Comic Sans MS"/>
          <w:sz w:val="20"/>
          <w:szCs w:val="20"/>
        </w:rPr>
        <w:t>?</w:t>
      </w:r>
    </w:p>
    <w:p w:rsidR="009009F5" w:rsidRPr="009009F5" w:rsidRDefault="009009F5" w:rsidP="009009F5">
      <w:pPr>
        <w:pStyle w:val="ListParagraph"/>
        <w:numPr>
          <w:ilvl w:val="0"/>
          <w:numId w:val="4"/>
        </w:numPr>
        <w:rPr>
          <w:rFonts w:ascii="Comic Sans MS" w:hAnsi="Comic Sans MS"/>
          <w:b/>
          <w:sz w:val="20"/>
          <w:szCs w:val="20"/>
        </w:rPr>
      </w:pPr>
      <w:r w:rsidRPr="009009F5">
        <w:rPr>
          <w:rFonts w:ascii="Comic Sans MS" w:hAnsi="Comic Sans MS"/>
          <w:sz w:val="20"/>
          <w:szCs w:val="20"/>
        </w:rPr>
        <w:t>Exchange your specimen with a nearby classmate who has a crayfish of the opposite sex. Then study its genital pores.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9009F5" w:rsidRDefault="009009F5" w:rsidP="002F3FA8">
      <w:pPr>
        <w:spacing w:line="240" w:lineRule="auto"/>
        <w:ind w:firstLine="720"/>
        <w:rPr>
          <w:rFonts w:ascii="Comic Sans MS" w:hAnsi="Comic Sans MS"/>
          <w:b/>
          <w:sz w:val="20"/>
          <w:szCs w:val="20"/>
        </w:rPr>
      </w:pPr>
      <w:r w:rsidRPr="009009F5">
        <w:rPr>
          <w:rFonts w:ascii="Comic Sans MS" w:hAnsi="Comic Sans MS"/>
          <w:sz w:val="20"/>
          <w:szCs w:val="20"/>
        </w:rPr>
        <w:t xml:space="preserve">9) </w:t>
      </w:r>
      <w:r w:rsidRPr="009009F5">
        <w:rPr>
          <w:rFonts w:ascii="Comic Sans MS" w:hAnsi="Comic Sans MS"/>
          <w:sz w:val="20"/>
          <w:szCs w:val="20"/>
        </w:rPr>
        <w:t>On the abdomen, observe the six distinct segments. On each of the first five segments, observe a pair of swimmerets.</w:t>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b/>
          <w:sz w:val="20"/>
          <w:szCs w:val="20"/>
        </w:rPr>
        <w:tab/>
      </w:r>
      <w:r w:rsidRPr="009009F5">
        <w:rPr>
          <w:rFonts w:ascii="Comic Sans MS" w:hAnsi="Comic Sans MS"/>
          <w:sz w:val="20"/>
          <w:szCs w:val="20"/>
        </w:rPr>
        <w:t>10)</w:t>
      </w:r>
      <w:r w:rsidRPr="009009F5">
        <w:rPr>
          <w:rFonts w:ascii="Comic Sans MS" w:hAnsi="Comic Sans MS"/>
          <w:sz w:val="20"/>
          <w:szCs w:val="20"/>
        </w:rPr>
        <w:t xml:space="preserve"> On the last abdominal segment, observe a pair of pointed appendages modified into a pair of </w:t>
      </w:r>
      <w:r w:rsidRPr="009009F5">
        <w:rPr>
          <w:rFonts w:ascii="Comic Sans MS" w:hAnsi="Comic Sans MS"/>
          <w:b/>
          <w:sz w:val="20"/>
          <w:szCs w:val="20"/>
        </w:rPr>
        <w:t>uropods</w:t>
      </w:r>
      <w:r w:rsidRPr="009009F5">
        <w:rPr>
          <w:rFonts w:ascii="Comic Sans MS" w:hAnsi="Comic Sans MS"/>
          <w:sz w:val="20"/>
          <w:szCs w:val="20"/>
        </w:rPr>
        <w:t>. In the middle of the uropods, locate the triangular-shaped telson.</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9009F5">
        <w:rPr>
          <w:rFonts w:ascii="Comic Sans MS" w:hAnsi="Comic Sans MS"/>
          <w:sz w:val="20"/>
          <w:szCs w:val="20"/>
        </w:rPr>
        <w:t>11)</w:t>
      </w:r>
      <w:r>
        <w:rPr>
          <w:rFonts w:ascii="Comic Sans MS" w:hAnsi="Comic Sans MS"/>
          <w:b/>
          <w:sz w:val="20"/>
          <w:szCs w:val="20"/>
        </w:rPr>
        <w:t xml:space="preserve"> </w:t>
      </w:r>
      <w:r w:rsidRPr="009009F5">
        <w:rPr>
          <w:rFonts w:ascii="Comic Sans MS" w:hAnsi="Comic Sans MS"/>
          <w:sz w:val="20"/>
          <w:szCs w:val="20"/>
        </w:rPr>
        <w:t>Now turn the crayfish ventral side up. Observe the location of each pair of appendages from the ventral side.</w:t>
      </w:r>
    </w:p>
    <w:p w:rsidR="009009F5" w:rsidRPr="009009F5" w:rsidRDefault="009009F5" w:rsidP="002F3FA8">
      <w:pPr>
        <w:pStyle w:val="ListParagraph"/>
        <w:numPr>
          <w:ilvl w:val="0"/>
          <w:numId w:val="15"/>
        </w:numPr>
        <w:spacing w:line="240" w:lineRule="auto"/>
        <w:rPr>
          <w:rFonts w:ascii="Comic Sans MS" w:hAnsi="Comic Sans MS"/>
          <w:b/>
          <w:sz w:val="20"/>
          <w:szCs w:val="20"/>
        </w:rPr>
      </w:pPr>
      <w:r w:rsidRPr="009009F5">
        <w:rPr>
          <w:rFonts w:ascii="Comic Sans MS" w:hAnsi="Comic Sans MS"/>
          <w:sz w:val="20"/>
          <w:szCs w:val="20"/>
        </w:rPr>
        <w:t>From which view, dorsal or ventral, can you see the location of the appendages on the segments more clearly?</w:t>
      </w:r>
    </w:p>
    <w:p w:rsidR="009009F5" w:rsidRPr="009009F5" w:rsidRDefault="009009F5" w:rsidP="009009F5">
      <w:pPr>
        <w:ind w:firstLine="720"/>
        <w:rPr>
          <w:rFonts w:ascii="Comic Sans MS" w:hAnsi="Comic Sans MS"/>
          <w:sz w:val="20"/>
          <w:szCs w:val="20"/>
        </w:rPr>
      </w:pPr>
      <w:r>
        <w:rPr>
          <w:rFonts w:ascii="Comic Sans MS" w:hAnsi="Comic Sans MS"/>
          <w:sz w:val="20"/>
          <w:szCs w:val="20"/>
        </w:rPr>
        <w:t>12)</w:t>
      </w:r>
      <w:r w:rsidRPr="009009F5">
        <w:rPr>
          <w:rFonts w:ascii="Comic Sans MS" w:hAnsi="Comic Sans MS"/>
          <w:sz w:val="20"/>
          <w:szCs w:val="20"/>
        </w:rPr>
        <w:t xml:space="preserve"> Remove all jointed appendages of the crayfish and attach them to the table on the crayfish worksheet.</w:t>
      </w:r>
    </w:p>
    <w:p w:rsidR="00353CB5" w:rsidRPr="00D15238" w:rsidRDefault="00353CB5" w:rsidP="00D15238">
      <w:pPr>
        <w:rPr>
          <w:rFonts w:ascii="Comic Sans MS" w:hAnsi="Comic Sans MS"/>
          <w:b/>
          <w:sz w:val="20"/>
          <w:szCs w:val="20"/>
        </w:rPr>
      </w:pPr>
      <w:r w:rsidRPr="00D15238">
        <w:rPr>
          <w:rFonts w:ascii="Comic Sans MS" w:hAnsi="Comic Sans MS"/>
          <w:b/>
          <w:sz w:val="20"/>
          <w:szCs w:val="20"/>
        </w:rPr>
        <w:t xml:space="preserve">Part 2 (Internal Anatomy): </w:t>
      </w:r>
    </w:p>
    <w:p w:rsidR="009009F5" w:rsidRPr="009009F5" w:rsidRDefault="00353CB5" w:rsidP="009009F5">
      <w:pPr>
        <w:pStyle w:val="ListParagraph"/>
        <w:numPr>
          <w:ilvl w:val="0"/>
          <w:numId w:val="8"/>
        </w:numPr>
        <w:rPr>
          <w:rFonts w:ascii="Comic Sans MS" w:hAnsi="Comic Sans MS"/>
          <w:sz w:val="20"/>
          <w:szCs w:val="20"/>
        </w:rPr>
      </w:pPr>
      <w:r w:rsidRPr="00982541">
        <w:rPr>
          <w:rFonts w:ascii="Comic Sans MS" w:hAnsi="Comic Sans MS"/>
          <w:sz w:val="20"/>
          <w:szCs w:val="20"/>
        </w:rPr>
        <w:t xml:space="preserve">Your </w:t>
      </w:r>
      <w:r w:rsidR="009009F5" w:rsidRPr="009009F5">
        <w:rPr>
          <w:rFonts w:ascii="Comic Sans MS" w:hAnsi="Comic Sans MS"/>
          <w:sz w:val="20"/>
          <w:szCs w:val="20"/>
        </w:rPr>
        <w:t>Using one hand to hold the crayfish dorsal side up in the dissecting tray, use scissors to carefully cut through the back of the carapace along dissection cut line 1,  as shown in the diagram below. Cut along the indentations that separate the thoracic portion of the carapace into three regions. Start the cut at the posterior edges of the carapace, and extend it along both sides in the cephalic region.</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lastRenderedPageBreak/>
        <w:t>Use forceps to carefully lift away the carapace. Be careful not to pull the carapace away too quickly. Such action would disturb or tear the underlying structures.</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 xml:space="preserve">Place the specimen on its side, with the head facing left, as shown in the diagram below. Using scissors, start cutting at the base of </w:t>
      </w:r>
      <w:r w:rsidR="00CA3380" w:rsidRPr="00413CBF">
        <w:rPr>
          <w:rFonts w:ascii="Comic Sans MS" w:hAnsi="Comic Sans MS"/>
          <w:sz w:val="20"/>
          <w:szCs w:val="20"/>
        </w:rPr>
        <w:t>cutline</w:t>
      </w:r>
      <w:r w:rsidRPr="00413CBF">
        <w:rPr>
          <w:rFonts w:ascii="Comic Sans MS" w:hAnsi="Comic Sans MS"/>
          <w:sz w:val="20"/>
          <w:szCs w:val="20"/>
        </w:rPr>
        <w:t xml:space="preserve"> 1. Cut along the side of the crayfish, as illustrated by </w:t>
      </w:r>
      <w:r w:rsidR="00CA3380" w:rsidRPr="00413CBF">
        <w:rPr>
          <w:rFonts w:ascii="Comic Sans MS" w:hAnsi="Comic Sans MS"/>
          <w:sz w:val="20"/>
          <w:szCs w:val="20"/>
        </w:rPr>
        <w:t>cutline</w:t>
      </w:r>
      <w:r w:rsidRPr="00413CBF">
        <w:rPr>
          <w:rFonts w:ascii="Comic Sans MS" w:hAnsi="Comic Sans MS"/>
          <w:sz w:val="20"/>
          <w:szCs w:val="20"/>
        </w:rPr>
        <w:t xml:space="preserve"> 2. Extend the cut line forward toward the rostrum (at the top of the head).</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Use forceps to carefully lift away the remaining parts of the carapace, exposing the underlying gills and other organs.</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Use the diagram below to locate and identify the organs of the digestive system. Locate the maxillae that pass the pieces of food into the mouth. The food travels down the short esophagus into the stomach. Locate the digestive gland, which produces digestive substances and from which the absorption of nutrients occurs. Undigested material passes into the intestine. Observe that the intestine is attached to the lobed stomach. The undigested material is eliminated from the anus.</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Rows of chitinous teeth line the stomach. Predict their function.</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Use the diagram below to locate and identify the organs of the respiratory system. Locate the gills, which are featherlike structures found underneath the carapace and attached to the chelipeds and walking legs. A constant flow of blood to the gills releases carbon dioxide and picks up oxygen.</w:t>
      </w:r>
    </w:p>
    <w:p w:rsidR="009009F5" w:rsidRPr="00413CBF" w:rsidRDefault="009009F5" w:rsidP="00413CBF">
      <w:pPr>
        <w:pStyle w:val="ListParagraph"/>
        <w:numPr>
          <w:ilvl w:val="0"/>
          <w:numId w:val="15"/>
        </w:numPr>
        <w:rPr>
          <w:rFonts w:ascii="Comic Sans MS" w:hAnsi="Comic Sans MS"/>
          <w:sz w:val="20"/>
          <w:szCs w:val="20"/>
        </w:rPr>
      </w:pPr>
      <w:r w:rsidRPr="00413CBF">
        <w:rPr>
          <w:rFonts w:ascii="Comic Sans MS" w:hAnsi="Comic Sans MS"/>
          <w:sz w:val="20"/>
          <w:szCs w:val="20"/>
        </w:rPr>
        <w:t>The feathery nature of the gills gives them a very large surface area. Why is this important?</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 xml:space="preserve">Use the diagram of the internal anatomy of the crayfish to locate and identify the organs of the </w:t>
      </w:r>
      <w:r w:rsidRPr="00413CBF">
        <w:rPr>
          <w:rFonts w:ascii="Comic Sans MS" w:hAnsi="Comic Sans MS"/>
          <w:b/>
          <w:sz w:val="20"/>
          <w:szCs w:val="20"/>
        </w:rPr>
        <w:t>circulatory system</w:t>
      </w:r>
      <w:r w:rsidRPr="00413CBF">
        <w:rPr>
          <w:rFonts w:ascii="Comic Sans MS" w:hAnsi="Comic Sans MS"/>
          <w:sz w:val="20"/>
          <w:szCs w:val="20"/>
        </w:rPr>
        <w:t xml:space="preserve">. Locate the dorsal </w:t>
      </w:r>
      <w:r w:rsidRPr="00413CBF">
        <w:rPr>
          <w:rFonts w:ascii="Comic Sans MS" w:hAnsi="Comic Sans MS"/>
          <w:b/>
          <w:sz w:val="20"/>
          <w:szCs w:val="20"/>
        </w:rPr>
        <w:t>tubular heart</w:t>
      </w:r>
      <w:r w:rsidRPr="00413CBF">
        <w:rPr>
          <w:rFonts w:ascii="Comic Sans MS" w:hAnsi="Comic Sans MS"/>
          <w:sz w:val="20"/>
          <w:szCs w:val="20"/>
        </w:rPr>
        <w:t xml:space="preserve"> and several </w:t>
      </w:r>
      <w:r w:rsidRPr="00413CBF">
        <w:rPr>
          <w:rFonts w:ascii="Comic Sans MS" w:hAnsi="Comic Sans MS"/>
          <w:b/>
          <w:sz w:val="20"/>
          <w:szCs w:val="20"/>
        </w:rPr>
        <w:t>arteries</w:t>
      </w:r>
      <w:r w:rsidRPr="00413CBF">
        <w:rPr>
          <w:rFonts w:ascii="Comic Sans MS" w:hAnsi="Comic Sans MS"/>
          <w:sz w:val="20"/>
          <w:szCs w:val="20"/>
        </w:rPr>
        <w:t xml:space="preserve">. The crayfish has an open circulatory system in which the blood flows from arteries into </w:t>
      </w:r>
      <w:r w:rsidRPr="00413CBF">
        <w:rPr>
          <w:rFonts w:ascii="Comic Sans MS" w:hAnsi="Comic Sans MS"/>
          <w:b/>
          <w:sz w:val="20"/>
          <w:szCs w:val="20"/>
        </w:rPr>
        <w:t>sinuses</w:t>
      </w:r>
      <w:r w:rsidRPr="00413CBF">
        <w:rPr>
          <w:rFonts w:ascii="Comic Sans MS" w:hAnsi="Comic Sans MS"/>
          <w:sz w:val="20"/>
          <w:szCs w:val="20"/>
        </w:rPr>
        <w:t>, or spaces, in tissues. The blood flows over the gills before returning to the heart.</w:t>
      </w:r>
    </w:p>
    <w:p w:rsidR="009009F5" w:rsidRPr="00413CBF" w:rsidRDefault="009009F5" w:rsidP="00413CBF">
      <w:pPr>
        <w:pStyle w:val="ListParagraph"/>
        <w:numPr>
          <w:ilvl w:val="0"/>
          <w:numId w:val="8"/>
        </w:numPr>
        <w:rPr>
          <w:rFonts w:ascii="Comic Sans MS" w:hAnsi="Comic Sans MS"/>
          <w:sz w:val="20"/>
          <w:szCs w:val="20"/>
        </w:rPr>
      </w:pPr>
      <w:r w:rsidRPr="00413CBF">
        <w:rPr>
          <w:rFonts w:ascii="Comic Sans MS" w:hAnsi="Comic Sans MS"/>
          <w:sz w:val="20"/>
          <w:szCs w:val="20"/>
        </w:rPr>
        <w:t xml:space="preserve">Use the same diagram to locate and identify the organs of the </w:t>
      </w:r>
      <w:r w:rsidRPr="00413CBF">
        <w:rPr>
          <w:rFonts w:ascii="Comic Sans MS" w:hAnsi="Comic Sans MS"/>
          <w:b/>
          <w:sz w:val="20"/>
          <w:szCs w:val="20"/>
        </w:rPr>
        <w:t>nervous system</w:t>
      </w:r>
      <w:r w:rsidRPr="00413CBF">
        <w:rPr>
          <w:rFonts w:ascii="Comic Sans MS" w:hAnsi="Comic Sans MS"/>
          <w:sz w:val="20"/>
          <w:szCs w:val="20"/>
        </w:rPr>
        <w:t xml:space="preserve">. Find the ventral nerve cord. Locate a </w:t>
      </w:r>
      <w:r w:rsidRPr="00413CBF">
        <w:rPr>
          <w:rFonts w:ascii="Comic Sans MS" w:hAnsi="Comic Sans MS"/>
          <w:b/>
          <w:sz w:val="20"/>
          <w:szCs w:val="20"/>
        </w:rPr>
        <w:t>ganglion</w:t>
      </w:r>
      <w:r w:rsidRPr="00413CBF">
        <w:rPr>
          <w:rFonts w:ascii="Comic Sans MS" w:hAnsi="Comic Sans MS"/>
          <w:sz w:val="20"/>
          <w:szCs w:val="20"/>
        </w:rPr>
        <w:t xml:space="preserve">, one of the enlargements of the ventral </w:t>
      </w:r>
      <w:r w:rsidRPr="009A1324">
        <w:rPr>
          <w:rFonts w:ascii="Comic Sans MS" w:hAnsi="Comic Sans MS"/>
          <w:b/>
          <w:sz w:val="20"/>
          <w:szCs w:val="20"/>
        </w:rPr>
        <w:t>nerve cord</w:t>
      </w:r>
      <w:r w:rsidRPr="00413CBF">
        <w:rPr>
          <w:rFonts w:ascii="Comic Sans MS" w:hAnsi="Comic Sans MS"/>
          <w:sz w:val="20"/>
          <w:szCs w:val="20"/>
        </w:rPr>
        <w:t xml:space="preserve">. Locate the dorsal brain, which is located just behind the compound eyes. Note the two large nerves that lead from the brain, around the </w:t>
      </w:r>
      <w:r w:rsidRPr="009A1324">
        <w:rPr>
          <w:rFonts w:ascii="Comic Sans MS" w:hAnsi="Comic Sans MS"/>
          <w:b/>
          <w:sz w:val="20"/>
          <w:szCs w:val="20"/>
        </w:rPr>
        <w:t>esophagus</w:t>
      </w:r>
      <w:r w:rsidRPr="00413CBF">
        <w:rPr>
          <w:rFonts w:ascii="Comic Sans MS" w:hAnsi="Comic Sans MS"/>
          <w:sz w:val="20"/>
          <w:szCs w:val="20"/>
        </w:rPr>
        <w:t>, and join the ventral nerve cord.</w:t>
      </w:r>
    </w:p>
    <w:p w:rsidR="009009F5" w:rsidRPr="00413CBF" w:rsidRDefault="009009F5" w:rsidP="00413CBF">
      <w:pPr>
        <w:pStyle w:val="ListParagraph"/>
        <w:numPr>
          <w:ilvl w:val="0"/>
          <w:numId w:val="15"/>
        </w:numPr>
        <w:rPr>
          <w:rFonts w:ascii="Comic Sans MS" w:hAnsi="Comic Sans MS"/>
          <w:sz w:val="20"/>
          <w:szCs w:val="20"/>
        </w:rPr>
      </w:pPr>
      <w:r w:rsidRPr="00413CBF">
        <w:rPr>
          <w:rFonts w:ascii="Comic Sans MS" w:hAnsi="Comic Sans MS"/>
          <w:sz w:val="20"/>
          <w:szCs w:val="20"/>
        </w:rPr>
        <w:t>Many nerves leave from each ganglion. Where do you think these nerves go?</w:t>
      </w:r>
    </w:p>
    <w:p w:rsidR="00413CBF" w:rsidRDefault="00413CBF" w:rsidP="00413CBF">
      <w:pPr>
        <w:pStyle w:val="ListParagraph"/>
        <w:numPr>
          <w:ilvl w:val="0"/>
          <w:numId w:val="8"/>
        </w:numPr>
        <w:rPr>
          <w:rFonts w:ascii="Comic Sans MS" w:hAnsi="Comic Sans MS"/>
          <w:sz w:val="20"/>
          <w:szCs w:val="20"/>
        </w:rPr>
      </w:pPr>
      <w:r>
        <w:rPr>
          <w:rFonts w:ascii="Comic Sans MS" w:hAnsi="Comic Sans MS"/>
          <w:sz w:val="20"/>
          <w:szCs w:val="20"/>
        </w:rPr>
        <w:t xml:space="preserve"> </w:t>
      </w:r>
      <w:r w:rsidR="009009F5" w:rsidRPr="00413CBF">
        <w:rPr>
          <w:rFonts w:ascii="Comic Sans MS" w:hAnsi="Comic Sans MS"/>
          <w:sz w:val="20"/>
          <w:szCs w:val="20"/>
        </w:rPr>
        <w:t xml:space="preserve">Use the same diagram to locate and identify the organs of the excretory system. The blood carries cellular wastes to the disk-like </w:t>
      </w:r>
      <w:r w:rsidR="009009F5" w:rsidRPr="009A1324">
        <w:rPr>
          <w:rFonts w:ascii="Comic Sans MS" w:hAnsi="Comic Sans MS"/>
          <w:b/>
          <w:sz w:val="20"/>
          <w:szCs w:val="20"/>
        </w:rPr>
        <w:t>green glands</w:t>
      </w:r>
      <w:r w:rsidR="009009F5" w:rsidRPr="00413CBF">
        <w:rPr>
          <w:rFonts w:ascii="Comic Sans MS" w:hAnsi="Comic Sans MS"/>
          <w:sz w:val="20"/>
          <w:szCs w:val="20"/>
        </w:rPr>
        <w:t>. Locate these organs just in front of the stomach. The green glands excrete waste through pores at the base of each antenna.</w:t>
      </w:r>
    </w:p>
    <w:p w:rsidR="009009F5" w:rsidRPr="00413CBF" w:rsidRDefault="009009F5" w:rsidP="00413CBF">
      <w:pPr>
        <w:pStyle w:val="ListParagraph"/>
        <w:numPr>
          <w:ilvl w:val="0"/>
          <w:numId w:val="15"/>
        </w:numPr>
        <w:rPr>
          <w:rFonts w:ascii="Comic Sans MS" w:hAnsi="Comic Sans MS"/>
          <w:sz w:val="20"/>
          <w:szCs w:val="20"/>
        </w:rPr>
      </w:pPr>
      <w:r w:rsidRPr="00413CBF">
        <w:rPr>
          <w:rFonts w:ascii="Comic Sans MS" w:hAnsi="Comic Sans MS"/>
          <w:sz w:val="20"/>
          <w:szCs w:val="20"/>
        </w:rPr>
        <w:t>What organs in your body carry out the same function as the green glands?</w:t>
      </w:r>
    </w:p>
    <w:p w:rsidR="00413CBF" w:rsidRDefault="009009F5" w:rsidP="00222BE0">
      <w:pPr>
        <w:pStyle w:val="ListParagraph"/>
        <w:numPr>
          <w:ilvl w:val="0"/>
          <w:numId w:val="8"/>
        </w:numPr>
        <w:rPr>
          <w:rFonts w:ascii="Comic Sans MS" w:hAnsi="Comic Sans MS"/>
          <w:sz w:val="20"/>
          <w:szCs w:val="20"/>
        </w:rPr>
      </w:pPr>
      <w:r w:rsidRPr="00413CBF">
        <w:rPr>
          <w:rFonts w:ascii="Comic Sans MS" w:hAnsi="Comic Sans MS"/>
          <w:sz w:val="20"/>
          <w:szCs w:val="20"/>
        </w:rPr>
        <w:t xml:space="preserve">Use the diagram once again to locate and identify the organs of the </w:t>
      </w:r>
      <w:r w:rsidRPr="009A1324">
        <w:rPr>
          <w:rFonts w:ascii="Comic Sans MS" w:hAnsi="Comic Sans MS"/>
          <w:b/>
          <w:sz w:val="20"/>
          <w:szCs w:val="20"/>
        </w:rPr>
        <w:t>reproductive system</w:t>
      </w:r>
      <w:r w:rsidRPr="00413CBF">
        <w:rPr>
          <w:rFonts w:ascii="Comic Sans MS" w:hAnsi="Comic Sans MS"/>
          <w:sz w:val="20"/>
          <w:szCs w:val="20"/>
        </w:rPr>
        <w:t>. The animal shown in the diagram is a male crayfish. If your specimen is a male, locate the testis. The testis is the long, white organ under the heart and a bit forward. The sperm ducts that carry sperm from the test</w:t>
      </w:r>
      <w:r w:rsidR="00413CBF">
        <w:rPr>
          <w:rFonts w:ascii="Comic Sans MS" w:hAnsi="Comic Sans MS"/>
          <w:sz w:val="20"/>
          <w:szCs w:val="20"/>
        </w:rPr>
        <w:t>e</w:t>
      </w:r>
      <w:r w:rsidRPr="00413CBF">
        <w:rPr>
          <w:rFonts w:ascii="Comic Sans MS" w:hAnsi="Comic Sans MS"/>
          <w:sz w:val="20"/>
          <w:szCs w:val="20"/>
        </w:rPr>
        <w:t xml:space="preserve">s open at the fifth walking leg. If your specimen is a female, locate the </w:t>
      </w:r>
      <w:r w:rsidRPr="00980BC2">
        <w:rPr>
          <w:rFonts w:ascii="Comic Sans MS" w:hAnsi="Comic Sans MS"/>
          <w:b/>
          <w:sz w:val="20"/>
          <w:szCs w:val="20"/>
        </w:rPr>
        <w:t>bi-lobed ovary</w:t>
      </w:r>
      <w:r w:rsidRPr="00413CBF">
        <w:rPr>
          <w:rFonts w:ascii="Comic Sans MS" w:hAnsi="Comic Sans MS"/>
          <w:sz w:val="20"/>
          <w:szCs w:val="20"/>
        </w:rPr>
        <w:t xml:space="preserve">. It is in the same relative position as the testis, but the ovary appears as a large, reddish mass under the heart. Then locate the short </w:t>
      </w:r>
      <w:r w:rsidRPr="00980BC2">
        <w:rPr>
          <w:rFonts w:ascii="Comic Sans MS" w:hAnsi="Comic Sans MS"/>
          <w:b/>
          <w:sz w:val="20"/>
          <w:szCs w:val="20"/>
        </w:rPr>
        <w:t>oviducts</w:t>
      </w:r>
      <w:r w:rsidRPr="00413CBF">
        <w:rPr>
          <w:rFonts w:ascii="Comic Sans MS" w:hAnsi="Comic Sans MS"/>
          <w:sz w:val="20"/>
          <w:szCs w:val="20"/>
        </w:rPr>
        <w:t xml:space="preserve"> that </w:t>
      </w:r>
      <w:r w:rsidRPr="00413CBF">
        <w:rPr>
          <w:rFonts w:ascii="Comic Sans MS" w:hAnsi="Comic Sans MS"/>
          <w:sz w:val="20"/>
          <w:szCs w:val="20"/>
        </w:rPr>
        <w:lastRenderedPageBreak/>
        <w:t>extend from near the center of each side of the ovary and open at the third walking leg. Exchange your specimen with a nearby classmate who has a crayfish of the opposite sex. Then study its reproductive system.</w:t>
      </w:r>
    </w:p>
    <w:p w:rsidR="00222BE0" w:rsidRPr="00413CBF" w:rsidRDefault="00222BE0" w:rsidP="00413CBF">
      <w:pPr>
        <w:rPr>
          <w:rFonts w:ascii="Comic Sans MS" w:hAnsi="Comic Sans MS"/>
          <w:sz w:val="20"/>
          <w:szCs w:val="20"/>
        </w:rPr>
      </w:pPr>
      <w:r w:rsidRPr="00413CBF">
        <w:rPr>
          <w:rFonts w:ascii="Comic Sans MS" w:hAnsi="Comic Sans MS"/>
          <w:b/>
          <w:sz w:val="20"/>
          <w:szCs w:val="20"/>
        </w:rPr>
        <w:t>Clean-Up:</w:t>
      </w:r>
    </w:p>
    <w:p w:rsidR="00222BE0" w:rsidRPr="00982541" w:rsidRDefault="00222BE0" w:rsidP="00222BE0">
      <w:pPr>
        <w:pStyle w:val="ListParagraph"/>
        <w:numPr>
          <w:ilvl w:val="0"/>
          <w:numId w:val="12"/>
        </w:numPr>
        <w:rPr>
          <w:rFonts w:ascii="Comic Sans MS" w:hAnsi="Comic Sans MS"/>
          <w:sz w:val="20"/>
          <w:szCs w:val="20"/>
        </w:rPr>
      </w:pPr>
      <w:r w:rsidRPr="00982541">
        <w:rPr>
          <w:rFonts w:ascii="Comic Sans MS" w:hAnsi="Comic Sans MS"/>
          <w:sz w:val="20"/>
          <w:szCs w:val="20"/>
        </w:rPr>
        <w:t xml:space="preserve">Once you have finished </w:t>
      </w:r>
      <w:r w:rsidR="00413CBF">
        <w:rPr>
          <w:rFonts w:ascii="Comic Sans MS" w:hAnsi="Comic Sans MS"/>
          <w:sz w:val="20"/>
          <w:szCs w:val="20"/>
        </w:rPr>
        <w:t>your dissection, clean up the crayfish</w:t>
      </w:r>
      <w:r w:rsidRPr="00982541">
        <w:rPr>
          <w:rFonts w:ascii="Comic Sans MS" w:hAnsi="Comic Sans MS"/>
          <w:sz w:val="20"/>
          <w:szCs w:val="20"/>
        </w:rPr>
        <w:t xml:space="preserve"> body parts and place them in a plastic bag that has been provided. Put your gloves in the bag as well. </w:t>
      </w:r>
    </w:p>
    <w:p w:rsidR="00222BE0" w:rsidRPr="00982541" w:rsidRDefault="00222BE0" w:rsidP="00222BE0">
      <w:pPr>
        <w:pStyle w:val="ListParagraph"/>
        <w:numPr>
          <w:ilvl w:val="0"/>
          <w:numId w:val="12"/>
        </w:numPr>
        <w:rPr>
          <w:rFonts w:ascii="Comic Sans MS" w:hAnsi="Comic Sans MS"/>
          <w:sz w:val="20"/>
          <w:szCs w:val="20"/>
        </w:rPr>
      </w:pPr>
      <w:r w:rsidRPr="00982541">
        <w:rPr>
          <w:rFonts w:ascii="Comic Sans MS" w:hAnsi="Comic Sans MS"/>
          <w:sz w:val="20"/>
          <w:szCs w:val="20"/>
        </w:rPr>
        <w:t xml:space="preserve">Wash AND DRY all of the dissecting equipment. Place it on a paper towel in the middle of the lab table to dry. Do NOT put it back into the dissecting kit. </w:t>
      </w:r>
    </w:p>
    <w:p w:rsidR="00222BE0" w:rsidRPr="00982541" w:rsidRDefault="00222BE0" w:rsidP="00222BE0">
      <w:pPr>
        <w:pStyle w:val="ListParagraph"/>
        <w:numPr>
          <w:ilvl w:val="0"/>
          <w:numId w:val="12"/>
        </w:numPr>
        <w:rPr>
          <w:rFonts w:ascii="Comic Sans MS" w:hAnsi="Comic Sans MS"/>
          <w:sz w:val="20"/>
          <w:szCs w:val="20"/>
        </w:rPr>
      </w:pPr>
      <w:r w:rsidRPr="00982541">
        <w:rPr>
          <w:rFonts w:ascii="Comic Sans MS" w:hAnsi="Comic Sans MS"/>
          <w:sz w:val="20"/>
          <w:szCs w:val="20"/>
        </w:rPr>
        <w:t>Rinse your dissecting tray thoroughly. Turn it upside down in the sink to air dry.</w:t>
      </w:r>
    </w:p>
    <w:p w:rsidR="00982541" w:rsidRPr="00982541" w:rsidRDefault="00982541" w:rsidP="00222BE0">
      <w:pPr>
        <w:rPr>
          <w:rFonts w:ascii="Comic Sans MS" w:hAnsi="Comic Sans MS"/>
          <w:b/>
          <w:sz w:val="20"/>
          <w:szCs w:val="20"/>
        </w:rPr>
      </w:pPr>
      <w:r w:rsidRPr="00982541">
        <w:rPr>
          <w:rFonts w:ascii="Comic Sans MS" w:hAnsi="Comic Sans MS"/>
          <w:b/>
          <w:sz w:val="20"/>
          <w:szCs w:val="20"/>
        </w:rPr>
        <w:t xml:space="preserve">Analysis and Conclusion: </w:t>
      </w:r>
    </w:p>
    <w:p w:rsidR="00982541" w:rsidRPr="00982541" w:rsidRDefault="00982541" w:rsidP="00222BE0">
      <w:pPr>
        <w:rPr>
          <w:rFonts w:ascii="Comic Sans MS" w:hAnsi="Comic Sans MS"/>
          <w:sz w:val="20"/>
          <w:szCs w:val="20"/>
        </w:rPr>
      </w:pPr>
      <w:r w:rsidRPr="00982541">
        <w:rPr>
          <w:rFonts w:ascii="Comic Sans MS" w:hAnsi="Comic Sans MS"/>
          <w:sz w:val="20"/>
          <w:szCs w:val="20"/>
        </w:rPr>
        <w:t>As a class we will analyze the measurements and gender data t</w:t>
      </w:r>
      <w:r w:rsidR="00980BC2">
        <w:rPr>
          <w:rFonts w:ascii="Comic Sans MS" w:hAnsi="Comic Sans MS"/>
          <w:sz w:val="20"/>
          <w:szCs w:val="20"/>
        </w:rPr>
        <w:t>o see the diversity in our crayfish</w:t>
      </w:r>
      <w:r w:rsidRPr="00982541">
        <w:rPr>
          <w:rFonts w:ascii="Comic Sans MS" w:hAnsi="Comic Sans MS"/>
          <w:sz w:val="20"/>
          <w:szCs w:val="20"/>
        </w:rPr>
        <w:t xml:space="preserve"> population. Then create a graph with measurement data, showing th</w:t>
      </w:r>
      <w:r w:rsidR="00980BC2">
        <w:rPr>
          <w:rFonts w:ascii="Comic Sans MS" w:hAnsi="Comic Sans MS"/>
          <w:sz w:val="20"/>
          <w:szCs w:val="20"/>
        </w:rPr>
        <w:t>e size distribution of the crayfish</w:t>
      </w:r>
      <w:r w:rsidRPr="00982541">
        <w:rPr>
          <w:rFonts w:ascii="Comic Sans MS" w:hAnsi="Comic Sans MS"/>
          <w:sz w:val="20"/>
          <w:szCs w:val="20"/>
        </w:rPr>
        <w:t>. Write a formal conclusion, and then answer the analysis questions:</w:t>
      </w:r>
    </w:p>
    <w:p w:rsidR="00982541" w:rsidRPr="00982541" w:rsidRDefault="00982541" w:rsidP="00982541">
      <w:pPr>
        <w:pStyle w:val="ListParagraph"/>
        <w:numPr>
          <w:ilvl w:val="0"/>
          <w:numId w:val="13"/>
        </w:numPr>
        <w:rPr>
          <w:rFonts w:ascii="Comic Sans MS" w:hAnsi="Comic Sans MS"/>
          <w:sz w:val="20"/>
          <w:szCs w:val="20"/>
        </w:rPr>
      </w:pPr>
      <w:r w:rsidRPr="00982541">
        <w:rPr>
          <w:rFonts w:ascii="Comic Sans MS" w:hAnsi="Comic Sans MS"/>
          <w:sz w:val="20"/>
          <w:szCs w:val="20"/>
        </w:rPr>
        <w:t>Descr</w:t>
      </w:r>
      <w:r w:rsidR="002F3FA8">
        <w:rPr>
          <w:rFonts w:ascii="Comic Sans MS" w:hAnsi="Comic Sans MS"/>
          <w:sz w:val="20"/>
          <w:szCs w:val="20"/>
        </w:rPr>
        <w:t>ibe three adaptations that crayfish</w:t>
      </w:r>
      <w:r w:rsidRPr="00982541">
        <w:rPr>
          <w:rFonts w:ascii="Comic Sans MS" w:hAnsi="Comic Sans MS"/>
          <w:sz w:val="20"/>
          <w:szCs w:val="20"/>
        </w:rPr>
        <w:t xml:space="preserve"> have to their environment.</w:t>
      </w:r>
    </w:p>
    <w:p w:rsidR="00AF064B" w:rsidRDefault="00982541" w:rsidP="00AF064B">
      <w:pPr>
        <w:pStyle w:val="ListParagraph"/>
        <w:numPr>
          <w:ilvl w:val="0"/>
          <w:numId w:val="13"/>
        </w:numPr>
        <w:rPr>
          <w:rFonts w:ascii="Comic Sans MS" w:hAnsi="Comic Sans MS"/>
          <w:sz w:val="20"/>
          <w:szCs w:val="20"/>
        </w:rPr>
      </w:pPr>
      <w:r w:rsidRPr="00982541">
        <w:rPr>
          <w:rFonts w:ascii="Comic Sans MS" w:hAnsi="Comic Sans MS"/>
          <w:sz w:val="20"/>
          <w:szCs w:val="20"/>
        </w:rPr>
        <w:t>To</w:t>
      </w:r>
      <w:r w:rsidR="002F3FA8">
        <w:rPr>
          <w:rFonts w:ascii="Comic Sans MS" w:hAnsi="Comic Sans MS"/>
          <w:sz w:val="20"/>
          <w:szCs w:val="20"/>
        </w:rPr>
        <w:t xml:space="preserve"> which phylum and class do crayfish</w:t>
      </w:r>
      <w:r w:rsidRPr="00982541">
        <w:rPr>
          <w:rFonts w:ascii="Comic Sans MS" w:hAnsi="Comic Sans MS"/>
          <w:sz w:val="20"/>
          <w:szCs w:val="20"/>
        </w:rPr>
        <w:t xml:space="preserve"> belong? </w:t>
      </w:r>
    </w:p>
    <w:p w:rsidR="00AF064B" w:rsidRPr="00AF064B" w:rsidRDefault="00AF064B" w:rsidP="00AF064B">
      <w:pPr>
        <w:pStyle w:val="ListParagraph"/>
        <w:numPr>
          <w:ilvl w:val="0"/>
          <w:numId w:val="13"/>
        </w:numPr>
        <w:rPr>
          <w:rFonts w:ascii="Comic Sans MS" w:hAnsi="Comic Sans MS"/>
          <w:sz w:val="20"/>
          <w:szCs w:val="20"/>
        </w:rPr>
      </w:pPr>
      <w:r>
        <w:rPr>
          <w:rFonts w:ascii="Comic Sans MS" w:hAnsi="Comic Sans MS"/>
          <w:sz w:val="20"/>
          <w:szCs w:val="20"/>
        </w:rPr>
        <w:t xml:space="preserve">Choose one of the parts of anatomy representing in bold format in the lab instructions above. Please draw a diagram of the bold anatomical part, explain in your own words its structure/function, and lastly relate that part to any other animal (this does not have to be a marine organism). </w:t>
      </w:r>
    </w:p>
    <w:p w:rsidR="00982541" w:rsidRDefault="002F3FA8" w:rsidP="00982541">
      <w:pPr>
        <w:pStyle w:val="ListParagraph"/>
        <w:numPr>
          <w:ilvl w:val="0"/>
          <w:numId w:val="13"/>
        </w:numPr>
        <w:rPr>
          <w:rFonts w:ascii="Comic Sans MS" w:hAnsi="Comic Sans MS"/>
          <w:sz w:val="20"/>
          <w:szCs w:val="20"/>
        </w:rPr>
      </w:pPr>
      <w:r>
        <w:rPr>
          <w:rFonts w:ascii="Comic Sans MS" w:hAnsi="Comic Sans MS"/>
          <w:sz w:val="20"/>
          <w:szCs w:val="20"/>
        </w:rPr>
        <w:t>What roles do crayfish pla</w:t>
      </w:r>
      <w:r w:rsidR="00982541" w:rsidRPr="00982541">
        <w:rPr>
          <w:rFonts w:ascii="Comic Sans MS" w:hAnsi="Comic Sans MS"/>
          <w:sz w:val="20"/>
          <w:szCs w:val="20"/>
        </w:rPr>
        <w:t xml:space="preserve">y in the marine ecosystem? How would the ecosystem be impacted if they became extinct? </w:t>
      </w: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Default="000853C7" w:rsidP="000853C7">
      <w:pPr>
        <w:rPr>
          <w:rFonts w:ascii="Comic Sans MS" w:hAnsi="Comic Sans MS"/>
          <w:sz w:val="20"/>
          <w:szCs w:val="20"/>
        </w:rPr>
      </w:pPr>
    </w:p>
    <w:p w:rsidR="000853C7" w:rsidRPr="000853C7" w:rsidRDefault="000853C7" w:rsidP="000853C7">
      <w:pPr>
        <w:rPr>
          <w:rFonts w:ascii="Comic Sans MS" w:hAnsi="Comic Sans MS"/>
          <w:b/>
          <w:sz w:val="20"/>
          <w:szCs w:val="20"/>
          <w:u w:val="single"/>
        </w:rPr>
      </w:pPr>
      <w:r w:rsidRPr="000853C7">
        <w:rPr>
          <w:rFonts w:ascii="Comic Sans MS" w:hAnsi="Comic Sans MS"/>
          <w:b/>
          <w:sz w:val="20"/>
          <w:szCs w:val="20"/>
          <w:u w:val="single"/>
        </w:rPr>
        <w:lastRenderedPageBreak/>
        <w:t>Squid Background and Diagrams</w:t>
      </w:r>
    </w:p>
    <w:p w:rsidR="000853C7" w:rsidRDefault="000853C7" w:rsidP="000853C7">
      <w:pPr>
        <w:rPr>
          <w:rFonts w:ascii="Comic Sans MS" w:hAnsi="Comic Sans MS"/>
          <w:i/>
          <w:iCs/>
          <w:sz w:val="20"/>
          <w:szCs w:val="20"/>
        </w:rPr>
      </w:pPr>
      <w:r w:rsidRPr="000853C7">
        <w:rPr>
          <w:rFonts w:ascii="Comic Sans MS" w:hAnsi="Comic Sans MS"/>
          <w:sz w:val="20"/>
          <w:szCs w:val="20"/>
        </w:rPr>
        <w:t>Like all crustaceans, a crayfish has a fairly hard exoskeleton that covers its body. As shown in the diagram on the next page, its body is divided into two main parts, the </w:t>
      </w:r>
      <w:r w:rsidRPr="000853C7">
        <w:rPr>
          <w:rFonts w:ascii="Comic Sans MS" w:hAnsi="Comic Sans MS"/>
          <w:b/>
          <w:bCs/>
          <w:sz w:val="20"/>
          <w:szCs w:val="20"/>
        </w:rPr>
        <w:t>cephalothorax </w:t>
      </w:r>
      <w:r w:rsidRPr="000853C7">
        <w:rPr>
          <w:rFonts w:ascii="Comic Sans MS" w:hAnsi="Comic Sans MS"/>
          <w:sz w:val="20"/>
          <w:szCs w:val="20"/>
        </w:rPr>
        <w:t>and the </w:t>
      </w:r>
      <w:r w:rsidRPr="000853C7">
        <w:rPr>
          <w:rFonts w:ascii="Comic Sans MS" w:hAnsi="Comic Sans MS"/>
          <w:b/>
          <w:bCs/>
          <w:sz w:val="20"/>
          <w:szCs w:val="20"/>
        </w:rPr>
        <w:t>abdomen. </w:t>
      </w:r>
      <w:r w:rsidRPr="000853C7">
        <w:rPr>
          <w:rFonts w:ascii="Comic Sans MS" w:hAnsi="Comic Sans MS"/>
          <w:sz w:val="20"/>
          <w:szCs w:val="20"/>
        </w:rPr>
        <w:t>The cephalothorax consists of the cephalic (or head) region and the thoracic region. The part of the exoskeleton that covers the cephalothorax is called the </w:t>
      </w:r>
      <w:r w:rsidRPr="000853C7">
        <w:rPr>
          <w:rFonts w:ascii="Comic Sans MS" w:hAnsi="Comic Sans MS"/>
          <w:b/>
          <w:bCs/>
          <w:sz w:val="20"/>
          <w:szCs w:val="20"/>
        </w:rPr>
        <w:t>carapace. </w:t>
      </w:r>
      <w:r w:rsidRPr="000853C7">
        <w:rPr>
          <w:rFonts w:ascii="Comic Sans MS" w:hAnsi="Comic Sans MS"/>
          <w:sz w:val="20"/>
          <w:szCs w:val="20"/>
        </w:rPr>
        <w:t>The abdomen is located behind the cephalothorax and consists of six clearly divided segments. The cephalothorax consists of 13 segments. Each segment of both the cephalothorax and the abdomen contains a pair of appendages. The head (or cephalic) region has five pairs of appendages. The </w:t>
      </w:r>
      <w:r w:rsidRPr="000853C7">
        <w:rPr>
          <w:rFonts w:ascii="Comic Sans MS" w:hAnsi="Comic Sans MS"/>
          <w:b/>
          <w:bCs/>
          <w:sz w:val="20"/>
          <w:szCs w:val="20"/>
        </w:rPr>
        <w:t>antennules </w:t>
      </w:r>
      <w:r w:rsidRPr="000853C7">
        <w:rPr>
          <w:rFonts w:ascii="Comic Sans MS" w:hAnsi="Comic Sans MS"/>
          <w:sz w:val="20"/>
          <w:szCs w:val="20"/>
        </w:rPr>
        <w:t>are organs of balance, touch, and taste. Long </w:t>
      </w:r>
      <w:r w:rsidRPr="000853C7">
        <w:rPr>
          <w:rFonts w:ascii="Comic Sans MS" w:hAnsi="Comic Sans MS"/>
          <w:b/>
          <w:bCs/>
          <w:sz w:val="20"/>
          <w:szCs w:val="20"/>
        </w:rPr>
        <w:t>antennae </w:t>
      </w:r>
      <w:r w:rsidRPr="000853C7">
        <w:rPr>
          <w:rFonts w:ascii="Comic Sans MS" w:hAnsi="Comic Sans MS"/>
          <w:sz w:val="20"/>
          <w:szCs w:val="20"/>
        </w:rPr>
        <w:t>are organs for touch, taste, and smell. The mandibles, or jaws, crush food by moving from side to side. Two pairs of </w:t>
      </w:r>
      <w:r w:rsidRPr="000853C7">
        <w:rPr>
          <w:rFonts w:ascii="Comic Sans MS" w:hAnsi="Comic Sans MS"/>
          <w:b/>
          <w:bCs/>
          <w:sz w:val="20"/>
          <w:szCs w:val="20"/>
        </w:rPr>
        <w:t>maxillae </w:t>
      </w:r>
      <w:r w:rsidRPr="000853C7">
        <w:rPr>
          <w:rFonts w:ascii="Comic Sans MS" w:hAnsi="Comic Sans MS"/>
          <w:sz w:val="20"/>
          <w:szCs w:val="20"/>
        </w:rPr>
        <w:t>hold solid food, tear it, and pass it to the mouth. The second pair of maxillae also helps to draw water over the gills. Of the eight pairs of appendages on the cephalothorax, the first three are </w:t>
      </w:r>
      <w:r w:rsidRPr="000853C7">
        <w:rPr>
          <w:rFonts w:ascii="Comic Sans MS" w:hAnsi="Comic Sans MS"/>
          <w:b/>
          <w:bCs/>
          <w:sz w:val="20"/>
          <w:szCs w:val="20"/>
        </w:rPr>
        <w:t>maxillipeds, </w:t>
      </w:r>
      <w:r w:rsidRPr="000853C7">
        <w:rPr>
          <w:rFonts w:ascii="Comic Sans MS" w:hAnsi="Comic Sans MS"/>
          <w:sz w:val="20"/>
          <w:szCs w:val="20"/>
        </w:rPr>
        <w:t>which hold food during eating. The </w:t>
      </w:r>
      <w:r w:rsidRPr="000853C7">
        <w:rPr>
          <w:rFonts w:ascii="Comic Sans MS" w:hAnsi="Comic Sans MS"/>
          <w:b/>
          <w:bCs/>
          <w:sz w:val="20"/>
          <w:szCs w:val="20"/>
        </w:rPr>
        <w:t>chelipeds </w:t>
      </w:r>
      <w:r w:rsidRPr="000853C7">
        <w:rPr>
          <w:rFonts w:ascii="Comic Sans MS" w:hAnsi="Comic Sans MS"/>
          <w:sz w:val="20"/>
          <w:szCs w:val="20"/>
        </w:rPr>
        <w:t>are the large claws that the crayfish uses for defense and to capture prey. Each of the four remaining segments contains a pair of </w:t>
      </w:r>
      <w:r w:rsidRPr="000853C7">
        <w:rPr>
          <w:rFonts w:ascii="Comic Sans MS" w:hAnsi="Comic Sans MS"/>
          <w:b/>
          <w:bCs/>
          <w:sz w:val="20"/>
          <w:szCs w:val="20"/>
        </w:rPr>
        <w:t>walking legs. </w:t>
      </w:r>
      <w:r w:rsidRPr="000853C7">
        <w:rPr>
          <w:rFonts w:ascii="Comic Sans MS" w:hAnsi="Comic Sans MS"/>
          <w:sz w:val="20"/>
          <w:szCs w:val="20"/>
        </w:rPr>
        <w:t>In the abdomen, the first five segments each have a pair of </w:t>
      </w:r>
      <w:r w:rsidRPr="000853C7">
        <w:rPr>
          <w:rFonts w:ascii="Comic Sans MS" w:hAnsi="Comic Sans MS"/>
          <w:b/>
          <w:bCs/>
          <w:sz w:val="20"/>
          <w:szCs w:val="20"/>
        </w:rPr>
        <w:t>swimmerets, </w:t>
      </w:r>
      <w:r w:rsidRPr="000853C7">
        <w:rPr>
          <w:rFonts w:ascii="Comic Sans MS" w:hAnsi="Comic Sans MS"/>
          <w:sz w:val="20"/>
          <w:szCs w:val="20"/>
        </w:rPr>
        <w:t xml:space="preserve">which create water currents and function in reproduction. The sixth segment contains a modified pair </w:t>
      </w:r>
      <w:r w:rsidR="00CA3380" w:rsidRPr="000853C7">
        <w:rPr>
          <w:rFonts w:ascii="Comic Sans MS" w:hAnsi="Comic Sans MS"/>
          <w:sz w:val="20"/>
          <w:szCs w:val="20"/>
        </w:rPr>
        <w:t>of</w:t>
      </w:r>
      <w:r w:rsidR="00CA3380">
        <w:rPr>
          <w:rFonts w:ascii="Comic Sans MS" w:hAnsi="Comic Sans MS"/>
          <w:sz w:val="20"/>
          <w:szCs w:val="20"/>
        </w:rPr>
        <w:t xml:space="preserve"> </w:t>
      </w:r>
      <w:r w:rsidR="00CA3380" w:rsidRPr="000853C7">
        <w:rPr>
          <w:rFonts w:ascii="Comic Sans MS" w:hAnsi="Comic Sans MS"/>
          <w:b/>
          <w:bCs/>
          <w:sz w:val="20"/>
          <w:szCs w:val="20"/>
        </w:rPr>
        <w:t>uropods</w:t>
      </w:r>
      <w:r w:rsidRPr="000853C7">
        <w:rPr>
          <w:rFonts w:ascii="Comic Sans MS" w:hAnsi="Comic Sans MS"/>
          <w:b/>
          <w:bCs/>
          <w:sz w:val="20"/>
          <w:szCs w:val="20"/>
        </w:rPr>
        <w:t>. </w:t>
      </w:r>
      <w:r w:rsidRPr="000853C7">
        <w:rPr>
          <w:rFonts w:ascii="Comic Sans MS" w:hAnsi="Comic Sans MS"/>
          <w:sz w:val="20"/>
          <w:szCs w:val="20"/>
        </w:rPr>
        <w:t>In the middle of the uropods is a structure called the </w:t>
      </w:r>
      <w:r w:rsidRPr="000853C7">
        <w:rPr>
          <w:rFonts w:ascii="Comic Sans MS" w:hAnsi="Comic Sans MS"/>
          <w:b/>
          <w:bCs/>
          <w:sz w:val="20"/>
          <w:szCs w:val="20"/>
        </w:rPr>
        <w:t>telson,</w:t>
      </w:r>
      <w:r>
        <w:rPr>
          <w:rFonts w:ascii="Comic Sans MS" w:hAnsi="Comic Sans MS"/>
          <w:b/>
          <w:bCs/>
          <w:sz w:val="20"/>
          <w:szCs w:val="20"/>
        </w:rPr>
        <w:t xml:space="preserve"> </w:t>
      </w:r>
      <w:r w:rsidRPr="000853C7">
        <w:rPr>
          <w:rFonts w:ascii="Comic Sans MS" w:hAnsi="Comic Sans MS"/>
          <w:sz w:val="20"/>
          <w:szCs w:val="20"/>
        </w:rPr>
        <w:t>which bears the anus. The uropod and telson together make up the tail fan. The crayfish moves </w:t>
      </w:r>
      <w:r w:rsidRPr="000853C7">
        <w:rPr>
          <w:rFonts w:ascii="Comic Sans MS" w:hAnsi="Comic Sans MS"/>
          <w:i/>
          <w:iCs/>
          <w:sz w:val="20"/>
          <w:szCs w:val="20"/>
        </w:rPr>
        <w:t>backward </w:t>
      </w:r>
      <w:r w:rsidRPr="000853C7">
        <w:rPr>
          <w:rFonts w:ascii="Comic Sans MS" w:hAnsi="Comic Sans MS"/>
          <w:sz w:val="20"/>
          <w:szCs w:val="20"/>
        </w:rPr>
        <w:t>by</w:t>
      </w:r>
      <w:r>
        <w:rPr>
          <w:rFonts w:ascii="Comic Sans MS" w:hAnsi="Comic Sans MS"/>
          <w:sz w:val="20"/>
          <w:szCs w:val="20"/>
        </w:rPr>
        <w:t xml:space="preserve"> forcing water forward with its</w:t>
      </w:r>
      <w:r w:rsidRPr="000853C7">
        <w:rPr>
          <w:rFonts w:ascii="Comic Sans MS" w:hAnsi="Comic Sans MS"/>
          <w:sz w:val="20"/>
          <w:szCs w:val="20"/>
        </w:rPr>
        <w:t xml:space="preserve"> tail fan</w:t>
      </w:r>
      <w:r w:rsidRPr="000853C7">
        <w:rPr>
          <w:rFonts w:ascii="Comic Sans MS" w:hAnsi="Comic Sans MS"/>
          <w:i/>
          <w:iCs/>
          <w:sz w:val="20"/>
          <w:szCs w:val="20"/>
        </w:rPr>
        <w:t>.</w:t>
      </w:r>
    </w:p>
    <w:p w:rsidR="000853C7" w:rsidRPr="000853C7" w:rsidRDefault="000853C7" w:rsidP="000853C7">
      <w:pPr>
        <w:rPr>
          <w:rFonts w:ascii="Comic Sans MS" w:hAnsi="Comic Sans MS"/>
          <w:sz w:val="20"/>
          <w:szCs w:val="20"/>
        </w:rPr>
      </w:pPr>
      <w:r>
        <w:rPr>
          <w:rFonts w:ascii="Comic Sans MS" w:hAnsi="Comic Sans MS"/>
          <w:noProof/>
          <w:sz w:val="20"/>
          <w:szCs w:val="20"/>
        </w:rPr>
        <w:drawing>
          <wp:inline distT="0" distB="0" distL="0" distR="0">
            <wp:extent cx="2325821" cy="163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663" cy="1633243"/>
                    </a:xfrm>
                    <a:prstGeom prst="rect">
                      <a:avLst/>
                    </a:prstGeom>
                  </pic:spPr>
                </pic:pic>
              </a:graphicData>
            </a:graphic>
          </wp:inline>
        </w:drawing>
      </w:r>
      <w:r>
        <w:rPr>
          <w:rFonts w:ascii="Comic Sans MS" w:hAnsi="Comic Sans MS"/>
          <w:noProof/>
          <w:sz w:val="20"/>
          <w:szCs w:val="20"/>
        </w:rPr>
        <w:drawing>
          <wp:inline distT="0" distB="0" distL="0" distR="0">
            <wp:extent cx="2470150" cy="183783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08D.jpg"/>
                    <pic:cNvPicPr/>
                  </pic:nvPicPr>
                  <pic:blipFill>
                    <a:blip r:embed="rId9">
                      <a:extLst>
                        <a:ext uri="{28A0092B-C50C-407E-A947-70E740481C1C}">
                          <a14:useLocalDpi xmlns:a14="http://schemas.microsoft.com/office/drawing/2010/main" val="0"/>
                        </a:ext>
                      </a:extLst>
                    </a:blip>
                    <a:stretch>
                      <a:fillRect/>
                    </a:stretch>
                  </pic:blipFill>
                  <pic:spPr>
                    <a:xfrm>
                      <a:off x="0" y="0"/>
                      <a:ext cx="2472914" cy="1839890"/>
                    </a:xfrm>
                    <a:prstGeom prst="rect">
                      <a:avLst/>
                    </a:prstGeom>
                  </pic:spPr>
                </pic:pic>
              </a:graphicData>
            </a:graphic>
          </wp:inline>
        </w:drawing>
      </w:r>
      <w:r w:rsidR="007F11FC">
        <w:rPr>
          <w:rFonts w:ascii="Comic Sans MS" w:hAnsi="Comic Sans MS"/>
          <w:noProof/>
          <w:sz w:val="20"/>
          <w:szCs w:val="20"/>
        </w:rPr>
        <w:drawing>
          <wp:inline distT="0" distB="0" distL="0" distR="0">
            <wp:extent cx="2496955"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_exrternal_with_labe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9734" cy="1182414"/>
                    </a:xfrm>
                    <a:prstGeom prst="rect">
                      <a:avLst/>
                    </a:prstGeom>
                  </pic:spPr>
                </pic:pic>
              </a:graphicData>
            </a:graphic>
          </wp:inline>
        </w:drawing>
      </w:r>
      <w:r w:rsidR="00443CC2">
        <w:rPr>
          <w:rFonts w:ascii="Comic Sans MS" w:hAnsi="Comic Sans MS"/>
          <w:noProof/>
          <w:sz w:val="20"/>
          <w:szCs w:val="20"/>
        </w:rPr>
        <w:drawing>
          <wp:inline distT="0" distB="0" distL="0" distR="0">
            <wp:extent cx="2222500" cy="1653577"/>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11D.jpg"/>
                    <pic:cNvPicPr/>
                  </pic:nvPicPr>
                  <pic:blipFill>
                    <a:blip r:embed="rId11">
                      <a:extLst>
                        <a:ext uri="{28A0092B-C50C-407E-A947-70E740481C1C}">
                          <a14:useLocalDpi xmlns:a14="http://schemas.microsoft.com/office/drawing/2010/main" val="0"/>
                        </a:ext>
                      </a:extLst>
                    </a:blip>
                    <a:stretch>
                      <a:fillRect/>
                    </a:stretch>
                  </pic:blipFill>
                  <pic:spPr>
                    <a:xfrm>
                      <a:off x="0" y="0"/>
                      <a:ext cx="2225508" cy="1655815"/>
                    </a:xfrm>
                    <a:prstGeom prst="rect">
                      <a:avLst/>
                    </a:prstGeom>
                  </pic:spPr>
                </pic:pic>
              </a:graphicData>
            </a:graphic>
          </wp:inline>
        </w:drawing>
      </w:r>
      <w:r w:rsidR="00B01CC6">
        <w:rPr>
          <w:rFonts w:ascii="Comic Sans MS" w:hAnsi="Comic Sans MS"/>
          <w:noProof/>
          <w:sz w:val="20"/>
          <w:szCs w:val="20"/>
        </w:rPr>
        <w:lastRenderedPageBreak/>
        <w:drawing>
          <wp:inline distT="0" distB="0" distL="0" distR="0">
            <wp:extent cx="2008892"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_anten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262" cy="1509722"/>
                    </a:xfrm>
                    <a:prstGeom prst="rect">
                      <a:avLst/>
                    </a:prstGeom>
                  </pic:spPr>
                </pic:pic>
              </a:graphicData>
            </a:graphic>
          </wp:inline>
        </w:drawing>
      </w:r>
      <w:r w:rsidR="004F7BF2">
        <w:rPr>
          <w:rFonts w:ascii="Comic Sans MS" w:hAnsi="Comic Sans MS"/>
          <w:noProof/>
          <w:sz w:val="20"/>
          <w:szCs w:val="20"/>
        </w:rPr>
        <w:drawing>
          <wp:inline distT="0" distB="0" distL="0" distR="0">
            <wp:extent cx="1980062" cy="14732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17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2806" cy="1482681"/>
                    </a:xfrm>
                    <a:prstGeom prst="rect">
                      <a:avLst/>
                    </a:prstGeom>
                  </pic:spPr>
                </pic:pic>
              </a:graphicData>
            </a:graphic>
          </wp:inline>
        </w:drawing>
      </w:r>
      <w:r w:rsidR="003C5CE6">
        <w:rPr>
          <w:rFonts w:ascii="Comic Sans MS" w:hAnsi="Comic Sans MS"/>
          <w:noProof/>
          <w:sz w:val="20"/>
          <w:szCs w:val="20"/>
        </w:rPr>
        <w:drawing>
          <wp:inline distT="0" distB="0" distL="0" distR="0">
            <wp:extent cx="1866900" cy="138900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54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1469" cy="1392406"/>
                    </a:xfrm>
                    <a:prstGeom prst="rect">
                      <a:avLst/>
                    </a:prstGeom>
                  </pic:spPr>
                </pic:pic>
              </a:graphicData>
            </a:graphic>
          </wp:inline>
        </w:drawing>
      </w:r>
      <w:r w:rsidR="009678F9">
        <w:rPr>
          <w:rFonts w:ascii="Comic Sans MS" w:hAnsi="Comic Sans MS"/>
          <w:noProof/>
          <w:sz w:val="20"/>
          <w:szCs w:val="20"/>
        </w:rPr>
        <w:drawing>
          <wp:inline distT="0" distB="0" distL="0" distR="0">
            <wp:extent cx="1949450" cy="14504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03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2464" cy="1452665"/>
                    </a:xfrm>
                    <a:prstGeom prst="rect">
                      <a:avLst/>
                    </a:prstGeom>
                  </pic:spPr>
                </pic:pic>
              </a:graphicData>
            </a:graphic>
          </wp:inline>
        </w:drawing>
      </w:r>
    </w:p>
    <w:p w:rsidR="00222BE0" w:rsidRDefault="009314CA" w:rsidP="00222BE0">
      <w:pPr>
        <w:pStyle w:val="ListParagraph"/>
      </w:pPr>
      <w:r>
        <w:rPr>
          <w:rFonts w:ascii="Comic Sans MS" w:hAnsi="Comic Sans MS"/>
          <w:noProof/>
          <w:sz w:val="20"/>
          <w:szCs w:val="20"/>
        </w:rPr>
        <w:drawing>
          <wp:inline distT="0" distB="0" distL="0" distR="0">
            <wp:extent cx="1670050" cy="124254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12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1324" cy="1250933"/>
                    </a:xfrm>
                    <a:prstGeom prst="rect">
                      <a:avLst/>
                    </a:prstGeom>
                  </pic:spPr>
                </pic:pic>
              </a:graphicData>
            </a:graphic>
          </wp:inline>
        </w:drawing>
      </w:r>
      <w:r w:rsidR="000B4B2C">
        <w:rPr>
          <w:rFonts w:ascii="Comic Sans MS" w:hAnsi="Comic Sans MS"/>
          <w:noProof/>
          <w:sz w:val="20"/>
          <w:szCs w:val="20"/>
        </w:rPr>
        <w:drawing>
          <wp:inline distT="0" distB="0" distL="0" distR="0">
            <wp:extent cx="2086981" cy="12319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23D.jpg"/>
                    <pic:cNvPicPr/>
                  </pic:nvPicPr>
                  <pic:blipFill>
                    <a:blip r:embed="rId17">
                      <a:extLst>
                        <a:ext uri="{28A0092B-C50C-407E-A947-70E740481C1C}">
                          <a14:useLocalDpi xmlns:a14="http://schemas.microsoft.com/office/drawing/2010/main" val="0"/>
                        </a:ext>
                      </a:extLst>
                    </a:blip>
                    <a:stretch>
                      <a:fillRect/>
                    </a:stretch>
                  </pic:blipFill>
                  <pic:spPr>
                    <a:xfrm>
                      <a:off x="0" y="0"/>
                      <a:ext cx="2099468" cy="1239271"/>
                    </a:xfrm>
                    <a:prstGeom prst="rect">
                      <a:avLst/>
                    </a:prstGeom>
                  </pic:spPr>
                </pic:pic>
              </a:graphicData>
            </a:graphic>
          </wp:inline>
        </w:drawing>
      </w:r>
      <w:r w:rsidR="00843047">
        <w:rPr>
          <w:rFonts w:ascii="Comic Sans MS" w:hAnsi="Comic Sans MS"/>
          <w:noProof/>
          <w:sz w:val="20"/>
          <w:szCs w:val="20"/>
        </w:rPr>
        <w:drawing>
          <wp:inline distT="0" distB="0" distL="0" distR="0">
            <wp:extent cx="1696738" cy="12624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fish26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1187" cy="1265711"/>
                    </a:xfrm>
                    <a:prstGeom prst="rect">
                      <a:avLst/>
                    </a:prstGeom>
                  </pic:spPr>
                </pic:pic>
              </a:graphicData>
            </a:graphic>
          </wp:inline>
        </w:drawing>
      </w:r>
      <w:r w:rsidR="00843047" w:rsidRPr="00843047">
        <w:t xml:space="preserve"> </w:t>
      </w:r>
      <w:bookmarkStart w:id="0" w:name="_GoBack"/>
      <w:bookmarkEnd w:id="0"/>
      <w:r w:rsidR="00843047" w:rsidRPr="00843047">
        <w:rPr>
          <w:rFonts w:ascii="Comic Sans MS" w:hAnsi="Comic Sans MS"/>
          <w:sz w:val="20"/>
          <w:szCs w:val="20"/>
        </w:rPr>
        <w:drawing>
          <wp:inline distT="0" distB="0" distL="0" distR="0">
            <wp:extent cx="1816100" cy="1106498"/>
            <wp:effectExtent l="0" t="0" r="0" b="0"/>
            <wp:docPr id="15" name="Picture 15" descr="http://www.biologyjunction.com/images/crayf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rayfi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7408" cy="1107295"/>
                    </a:xfrm>
                    <a:prstGeom prst="rect">
                      <a:avLst/>
                    </a:prstGeom>
                    <a:noFill/>
                    <a:ln>
                      <a:noFill/>
                    </a:ln>
                  </pic:spPr>
                </pic:pic>
              </a:graphicData>
            </a:graphic>
          </wp:inline>
        </w:drawing>
      </w:r>
      <w:r w:rsidR="00843047" w:rsidRPr="00843047">
        <w:t xml:space="preserve"> </w:t>
      </w:r>
      <w:r w:rsidR="00843047" w:rsidRPr="00843047">
        <w:drawing>
          <wp:inline distT="0" distB="0" distL="0" distR="0">
            <wp:extent cx="2425700" cy="909638"/>
            <wp:effectExtent l="0" t="0" r="0" b="5080"/>
            <wp:docPr id="16" name="Picture 16" descr="http://www.biologyjunction.com/images/crayf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crayfi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5700" cy="909638"/>
                    </a:xfrm>
                    <a:prstGeom prst="rect">
                      <a:avLst/>
                    </a:prstGeom>
                    <a:noFill/>
                    <a:ln>
                      <a:noFill/>
                    </a:ln>
                  </pic:spPr>
                </pic:pic>
              </a:graphicData>
            </a:graphic>
          </wp:inline>
        </w:drawing>
      </w:r>
      <w:r w:rsidR="007511A7" w:rsidRPr="007511A7">
        <w:t xml:space="preserve"> </w:t>
      </w:r>
      <w:r w:rsidR="007511A7" w:rsidRPr="007511A7">
        <w:drawing>
          <wp:inline distT="0" distB="0" distL="0" distR="0">
            <wp:extent cx="1885950" cy="1401989"/>
            <wp:effectExtent l="0" t="0" r="0" b="8255"/>
            <wp:docPr id="17" name="Picture 17" descr="http://www.biologyjunction.com/images/Crayfish4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Crayfish42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1401989"/>
                    </a:xfrm>
                    <a:prstGeom prst="rect">
                      <a:avLst/>
                    </a:prstGeom>
                    <a:noFill/>
                    <a:ln>
                      <a:noFill/>
                    </a:ln>
                  </pic:spPr>
                </pic:pic>
              </a:graphicData>
            </a:graphic>
          </wp:inline>
        </w:drawing>
      </w:r>
    </w:p>
    <w:p w:rsidR="007511A7" w:rsidRDefault="005C35C6" w:rsidP="00222BE0">
      <w:pPr>
        <w:pStyle w:val="ListParagraph"/>
      </w:pPr>
      <w:r w:rsidRPr="005C35C6">
        <w:rPr>
          <w:rFonts w:ascii="Comic Sans MS" w:hAnsi="Comic Sans MS"/>
          <w:sz w:val="20"/>
          <w:szCs w:val="20"/>
        </w:rPr>
        <w:lastRenderedPageBreak/>
        <w:drawing>
          <wp:inline distT="0" distB="0" distL="0" distR="0">
            <wp:extent cx="2851150" cy="1206256"/>
            <wp:effectExtent l="0" t="0" r="6350" b="0"/>
            <wp:docPr id="18" name="Picture 18" descr="http://www.biologyjunction.com/images/crayf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crayfi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1150" cy="1206256"/>
                    </a:xfrm>
                    <a:prstGeom prst="rect">
                      <a:avLst/>
                    </a:prstGeom>
                    <a:noFill/>
                    <a:ln>
                      <a:noFill/>
                    </a:ln>
                  </pic:spPr>
                </pic:pic>
              </a:graphicData>
            </a:graphic>
          </wp:inline>
        </w:drawing>
      </w:r>
      <w:r w:rsidRPr="005C35C6">
        <w:t xml:space="preserve"> </w:t>
      </w:r>
      <w:r w:rsidRPr="005C35C6">
        <w:rPr>
          <w:rFonts w:ascii="Comic Sans MS" w:hAnsi="Comic Sans MS"/>
          <w:sz w:val="20"/>
          <w:szCs w:val="20"/>
        </w:rPr>
        <w:drawing>
          <wp:inline distT="0" distB="0" distL="0" distR="0">
            <wp:extent cx="2012950" cy="1496399"/>
            <wp:effectExtent l="0" t="0" r="6350" b="8890"/>
            <wp:docPr id="19" name="Picture 19" descr="http://www.biologyjunction.com/images/Crayfish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images/Crayfish33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2950" cy="1496399"/>
                    </a:xfrm>
                    <a:prstGeom prst="rect">
                      <a:avLst/>
                    </a:prstGeom>
                    <a:noFill/>
                    <a:ln>
                      <a:noFill/>
                    </a:ln>
                  </pic:spPr>
                </pic:pic>
              </a:graphicData>
            </a:graphic>
          </wp:inline>
        </w:drawing>
      </w:r>
    </w:p>
    <w:p w:rsidR="005C35C6" w:rsidRDefault="008F2493" w:rsidP="00222BE0">
      <w:pPr>
        <w:pStyle w:val="ListParagraph"/>
        <w:rPr>
          <w:rFonts w:ascii="Comic Sans MS" w:hAnsi="Comic Sans MS"/>
          <w:sz w:val="20"/>
          <w:szCs w:val="20"/>
        </w:rPr>
      </w:pPr>
      <w:r w:rsidRPr="008F2493">
        <w:rPr>
          <w:rFonts w:ascii="Comic Sans MS" w:hAnsi="Comic Sans MS"/>
          <w:sz w:val="20"/>
          <w:szCs w:val="20"/>
        </w:rPr>
        <w:drawing>
          <wp:inline distT="0" distB="0" distL="0" distR="0">
            <wp:extent cx="2133600" cy="1409700"/>
            <wp:effectExtent l="0" t="0" r="0" b="0"/>
            <wp:docPr id="20" name="Picture 20" descr="http://www.biologyjunction.com/images/crayf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images/crayfi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r w:rsidRPr="008F2493">
        <w:t xml:space="preserve"> </w:t>
      </w:r>
      <w:r w:rsidRPr="008F2493">
        <w:rPr>
          <w:rFonts w:ascii="Comic Sans MS" w:hAnsi="Comic Sans MS"/>
          <w:sz w:val="20"/>
          <w:szCs w:val="20"/>
        </w:rPr>
        <w:drawing>
          <wp:inline distT="0" distB="0" distL="0" distR="0">
            <wp:extent cx="2465610" cy="1708150"/>
            <wp:effectExtent l="0" t="0" r="0" b="6350"/>
            <wp:docPr id="21" name="Picture 21" descr="http://www.biologyjunction.com/images/crayfh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images/crayfh4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5610" cy="1708150"/>
                    </a:xfrm>
                    <a:prstGeom prst="rect">
                      <a:avLst/>
                    </a:prstGeom>
                    <a:noFill/>
                    <a:ln>
                      <a:noFill/>
                    </a:ln>
                  </pic:spPr>
                </pic:pic>
              </a:graphicData>
            </a:graphic>
          </wp:inline>
        </w:drawing>
      </w:r>
    </w:p>
    <w:p w:rsidR="006616F2" w:rsidRPr="00982541" w:rsidRDefault="00907268" w:rsidP="00222BE0">
      <w:pPr>
        <w:pStyle w:val="ListParagraph"/>
        <w:rPr>
          <w:rFonts w:ascii="Comic Sans MS" w:hAnsi="Comic Sans MS"/>
          <w:sz w:val="20"/>
          <w:szCs w:val="20"/>
        </w:rPr>
      </w:pPr>
      <w:r w:rsidRPr="00907268">
        <w:rPr>
          <w:rFonts w:ascii="Comic Sans MS" w:hAnsi="Comic Sans MS"/>
          <w:sz w:val="20"/>
          <w:szCs w:val="20"/>
        </w:rPr>
        <w:drawing>
          <wp:inline distT="0" distB="0" distL="0" distR="0">
            <wp:extent cx="2263716" cy="1720850"/>
            <wp:effectExtent l="0" t="0" r="3810" b="0"/>
            <wp:docPr id="22" name="Picture 22" descr="http://www.biologyjunction.com/images/crayfh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yjunction.com/images/crayfh7a.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63716" cy="1720850"/>
                    </a:xfrm>
                    <a:prstGeom prst="rect">
                      <a:avLst/>
                    </a:prstGeom>
                    <a:noFill/>
                    <a:ln>
                      <a:noFill/>
                    </a:ln>
                  </pic:spPr>
                </pic:pic>
              </a:graphicData>
            </a:graphic>
          </wp:inline>
        </w:drawing>
      </w:r>
    </w:p>
    <w:sectPr w:rsidR="006616F2" w:rsidRPr="00982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1B" w:rsidRDefault="0098581B" w:rsidP="000E7D0E">
      <w:pPr>
        <w:spacing w:after="0" w:line="240" w:lineRule="auto"/>
      </w:pPr>
      <w:r>
        <w:separator/>
      </w:r>
    </w:p>
  </w:endnote>
  <w:endnote w:type="continuationSeparator" w:id="0">
    <w:p w:rsidR="0098581B" w:rsidRDefault="0098581B" w:rsidP="000E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1B" w:rsidRDefault="0098581B" w:rsidP="000E7D0E">
      <w:pPr>
        <w:spacing w:after="0" w:line="240" w:lineRule="auto"/>
      </w:pPr>
      <w:r>
        <w:separator/>
      </w:r>
    </w:p>
  </w:footnote>
  <w:footnote w:type="continuationSeparator" w:id="0">
    <w:p w:rsidR="0098581B" w:rsidRDefault="0098581B" w:rsidP="000E7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F9A"/>
    <w:multiLevelType w:val="hybridMultilevel"/>
    <w:tmpl w:val="98404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D017A"/>
    <w:multiLevelType w:val="hybridMultilevel"/>
    <w:tmpl w:val="AE84A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9B0C9E"/>
    <w:multiLevelType w:val="hybridMultilevel"/>
    <w:tmpl w:val="877657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C3773"/>
    <w:multiLevelType w:val="hybridMultilevel"/>
    <w:tmpl w:val="9B2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66515"/>
    <w:multiLevelType w:val="hybridMultilevel"/>
    <w:tmpl w:val="023C22B4"/>
    <w:lvl w:ilvl="0" w:tplc="F912C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8671FC"/>
    <w:multiLevelType w:val="hybridMultilevel"/>
    <w:tmpl w:val="9FC024D4"/>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nsid w:val="4D364433"/>
    <w:multiLevelType w:val="hybridMultilevel"/>
    <w:tmpl w:val="E5322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A6769"/>
    <w:multiLevelType w:val="hybridMultilevel"/>
    <w:tmpl w:val="6BC4DF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286D05"/>
    <w:multiLevelType w:val="hybridMultilevel"/>
    <w:tmpl w:val="1940F4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05101B"/>
    <w:multiLevelType w:val="hybridMultilevel"/>
    <w:tmpl w:val="07BAC5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7977FA"/>
    <w:multiLevelType w:val="hybridMultilevel"/>
    <w:tmpl w:val="D58E5B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206649"/>
    <w:multiLevelType w:val="hybridMultilevel"/>
    <w:tmpl w:val="CE06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C1DDA"/>
    <w:multiLevelType w:val="hybridMultilevel"/>
    <w:tmpl w:val="B54CA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23C7C"/>
    <w:multiLevelType w:val="hybridMultilevel"/>
    <w:tmpl w:val="2FEAA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B6EA3"/>
    <w:multiLevelType w:val="hybridMultilevel"/>
    <w:tmpl w:val="93A6B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5"/>
  </w:num>
  <w:num w:numId="5">
    <w:abstractNumId w:val="4"/>
  </w:num>
  <w:num w:numId="6">
    <w:abstractNumId w:val="7"/>
  </w:num>
  <w:num w:numId="7">
    <w:abstractNumId w:val="0"/>
  </w:num>
  <w:num w:numId="8">
    <w:abstractNumId w:val="14"/>
  </w:num>
  <w:num w:numId="9">
    <w:abstractNumId w:val="10"/>
  </w:num>
  <w:num w:numId="10">
    <w:abstractNumId w:val="1"/>
  </w:num>
  <w:num w:numId="11">
    <w:abstractNumId w:val="9"/>
  </w:num>
  <w:num w:numId="12">
    <w:abstractNumId w:val="6"/>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D6"/>
    <w:rsid w:val="00024CC1"/>
    <w:rsid w:val="00074D17"/>
    <w:rsid w:val="000853C7"/>
    <w:rsid w:val="000B4B2C"/>
    <w:rsid w:val="000E7D0E"/>
    <w:rsid w:val="001D7C98"/>
    <w:rsid w:val="002073CA"/>
    <w:rsid w:val="00222BE0"/>
    <w:rsid w:val="002A30D6"/>
    <w:rsid w:val="002F3FA8"/>
    <w:rsid w:val="00353CB5"/>
    <w:rsid w:val="003C5CE6"/>
    <w:rsid w:val="00413CBF"/>
    <w:rsid w:val="00417FB3"/>
    <w:rsid w:val="00443CC2"/>
    <w:rsid w:val="0046294C"/>
    <w:rsid w:val="004E44D0"/>
    <w:rsid w:val="004F7BF2"/>
    <w:rsid w:val="005C35C6"/>
    <w:rsid w:val="0060640D"/>
    <w:rsid w:val="006464CA"/>
    <w:rsid w:val="006616F2"/>
    <w:rsid w:val="006D4B0F"/>
    <w:rsid w:val="007511A7"/>
    <w:rsid w:val="007F11FC"/>
    <w:rsid w:val="008204E2"/>
    <w:rsid w:val="00843047"/>
    <w:rsid w:val="00853AA6"/>
    <w:rsid w:val="008A704D"/>
    <w:rsid w:val="008F2493"/>
    <w:rsid w:val="008F338A"/>
    <w:rsid w:val="009009F5"/>
    <w:rsid w:val="00907268"/>
    <w:rsid w:val="009314CA"/>
    <w:rsid w:val="009678F9"/>
    <w:rsid w:val="00972002"/>
    <w:rsid w:val="00980BC2"/>
    <w:rsid w:val="00982541"/>
    <w:rsid w:val="0098581B"/>
    <w:rsid w:val="009A1324"/>
    <w:rsid w:val="00AF064B"/>
    <w:rsid w:val="00B01CC6"/>
    <w:rsid w:val="00B4298B"/>
    <w:rsid w:val="00CA3380"/>
    <w:rsid w:val="00CD1D67"/>
    <w:rsid w:val="00D15238"/>
    <w:rsid w:val="00D5382D"/>
    <w:rsid w:val="00E03667"/>
    <w:rsid w:val="00E045B1"/>
    <w:rsid w:val="00F616FC"/>
    <w:rsid w:val="00F676EC"/>
    <w:rsid w:val="00F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D6"/>
    <w:pPr>
      <w:ind w:left="720"/>
      <w:contextualSpacing/>
    </w:pPr>
  </w:style>
  <w:style w:type="paragraph" w:styleId="BalloonText">
    <w:name w:val="Balloon Text"/>
    <w:basedOn w:val="Normal"/>
    <w:link w:val="BalloonTextChar"/>
    <w:uiPriority w:val="99"/>
    <w:semiHidden/>
    <w:unhideWhenUsed/>
    <w:rsid w:val="0066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F2"/>
    <w:rPr>
      <w:rFonts w:ascii="Tahoma" w:hAnsi="Tahoma" w:cs="Tahoma"/>
      <w:sz w:val="16"/>
      <w:szCs w:val="16"/>
    </w:rPr>
  </w:style>
  <w:style w:type="paragraph" w:styleId="Header">
    <w:name w:val="header"/>
    <w:basedOn w:val="Normal"/>
    <w:link w:val="HeaderChar"/>
    <w:uiPriority w:val="99"/>
    <w:unhideWhenUsed/>
    <w:rsid w:val="000E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0E"/>
  </w:style>
  <w:style w:type="paragraph" w:styleId="Footer">
    <w:name w:val="footer"/>
    <w:basedOn w:val="Normal"/>
    <w:link w:val="FooterChar"/>
    <w:uiPriority w:val="99"/>
    <w:unhideWhenUsed/>
    <w:rsid w:val="000E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D6"/>
    <w:pPr>
      <w:ind w:left="720"/>
      <w:contextualSpacing/>
    </w:pPr>
  </w:style>
  <w:style w:type="paragraph" w:styleId="BalloonText">
    <w:name w:val="Balloon Text"/>
    <w:basedOn w:val="Normal"/>
    <w:link w:val="BalloonTextChar"/>
    <w:uiPriority w:val="99"/>
    <w:semiHidden/>
    <w:unhideWhenUsed/>
    <w:rsid w:val="0066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F2"/>
    <w:rPr>
      <w:rFonts w:ascii="Tahoma" w:hAnsi="Tahoma" w:cs="Tahoma"/>
      <w:sz w:val="16"/>
      <w:szCs w:val="16"/>
    </w:rPr>
  </w:style>
  <w:style w:type="paragraph" w:styleId="Header">
    <w:name w:val="header"/>
    <w:basedOn w:val="Normal"/>
    <w:link w:val="HeaderChar"/>
    <w:uiPriority w:val="99"/>
    <w:unhideWhenUsed/>
    <w:rsid w:val="000E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0E"/>
  </w:style>
  <w:style w:type="paragraph" w:styleId="Footer">
    <w:name w:val="footer"/>
    <w:basedOn w:val="Normal"/>
    <w:link w:val="FooterChar"/>
    <w:uiPriority w:val="99"/>
    <w:unhideWhenUsed/>
    <w:rsid w:val="000E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gif"/><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39</cp:revision>
  <dcterms:created xsi:type="dcterms:W3CDTF">2014-04-06T05:17:00Z</dcterms:created>
  <dcterms:modified xsi:type="dcterms:W3CDTF">2014-04-06T06:29:00Z</dcterms:modified>
</cp:coreProperties>
</file>